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AB2A5F" w14:textId="3D6DF9B0" w:rsidR="009E16F4" w:rsidRDefault="009E16F4" w:rsidP="009E16F4">
      <w:pPr>
        <w:tabs>
          <w:tab w:val="clear" w:pos="454"/>
          <w:tab w:val="clear" w:pos="4706"/>
        </w:tabs>
        <w:autoSpaceDE/>
        <w:autoSpaceDN/>
        <w:spacing w:after="160" w:line="259" w:lineRule="auto"/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</w:pPr>
      <w:r w:rsidRPr="009E16F4">
        <w:rPr>
          <w:rFonts w:ascii="Tahoma" w:eastAsiaTheme="minorHAnsi" w:hAnsi="Tahoma" w:cs="Tahoma"/>
          <w:b/>
          <w:bCs/>
          <w:kern w:val="2"/>
          <w:sz w:val="20"/>
          <w:szCs w:val="20"/>
          <w:cs/>
          <w:lang w:val="en-US"/>
          <w14:ligatures w14:val="standardContextual"/>
        </w:rPr>
        <w:t>ข่าวประชาสัมพันธ์</w:t>
      </w:r>
      <w:r w:rsidRPr="009E16F4"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  <w:br/>
      </w:r>
      <w:r w:rsidR="00B55A86"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  <w:t>10</w:t>
      </w:r>
      <w:r w:rsidRPr="009E16F4"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  <w:t xml:space="preserve"> </w:t>
      </w:r>
      <w:r w:rsidR="00713B67">
        <w:rPr>
          <w:rFonts w:ascii="Tahoma" w:eastAsiaTheme="minorHAnsi" w:hAnsi="Tahoma" w:cs="Tahoma" w:hint="cs"/>
          <w:b/>
          <w:bCs/>
          <w:kern w:val="2"/>
          <w:sz w:val="20"/>
          <w:szCs w:val="20"/>
          <w:cs/>
          <w:lang w:val="en-US"/>
          <w14:ligatures w14:val="standardContextual"/>
        </w:rPr>
        <w:t xml:space="preserve">พฤศจิกายน </w:t>
      </w:r>
      <w:r w:rsidRPr="009E16F4"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  <w:t>2568</w:t>
      </w:r>
    </w:p>
    <w:p w14:paraId="15C86A8B" w14:textId="77777777" w:rsidR="002C5F2B" w:rsidRPr="009E16F4" w:rsidRDefault="002C5F2B" w:rsidP="009E16F4">
      <w:pPr>
        <w:tabs>
          <w:tab w:val="clear" w:pos="454"/>
          <w:tab w:val="clear" w:pos="4706"/>
        </w:tabs>
        <w:autoSpaceDE/>
        <w:autoSpaceDN/>
        <w:spacing w:after="160" w:line="259" w:lineRule="auto"/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</w:pPr>
    </w:p>
    <w:p w14:paraId="1164E394" w14:textId="5B4DE023" w:rsidR="005F1CAF" w:rsidRDefault="005F1CAF" w:rsidP="00E771CA">
      <w:pPr>
        <w:spacing w:line="276" w:lineRule="auto"/>
        <w:rPr>
          <w:rFonts w:ascii="Tahoma" w:eastAsiaTheme="minorHAnsi" w:hAnsi="Tahoma" w:cs="Tahoma"/>
          <w:b/>
          <w:bCs/>
          <w:kern w:val="2"/>
          <w:sz w:val="28"/>
          <w:szCs w:val="28"/>
          <w:lang w:val="en-US"/>
          <w14:ligatures w14:val="standardContextual"/>
        </w:rPr>
      </w:pPr>
      <w:r w:rsidRPr="005F1CAF">
        <w:rPr>
          <w:rFonts w:ascii="Tahoma" w:eastAsiaTheme="minorHAnsi" w:hAnsi="Tahoma" w:cs="Tahoma"/>
          <w:b/>
          <w:bCs/>
          <w:kern w:val="2"/>
          <w:sz w:val="28"/>
          <w:szCs w:val="28"/>
          <w:cs/>
          <w:lang w:val="en-US"/>
          <w14:ligatures w14:val="standardContextual"/>
        </w:rPr>
        <w:t xml:space="preserve">บีเอ็มดับเบิลยู </w:t>
      </w:r>
      <w:r>
        <w:rPr>
          <w:rFonts w:ascii="Tahoma" w:eastAsiaTheme="minorHAnsi" w:hAnsi="Tahoma" w:cs="Tahoma" w:hint="cs"/>
          <w:b/>
          <w:bCs/>
          <w:kern w:val="2"/>
          <w:sz w:val="28"/>
          <w:szCs w:val="28"/>
          <w:cs/>
          <w:lang w:val="en-US"/>
          <w14:ligatures w14:val="standardContextual"/>
        </w:rPr>
        <w:t>ป</w:t>
      </w:r>
      <w:r w:rsidRPr="005F1CAF">
        <w:rPr>
          <w:rFonts w:ascii="Tahoma" w:eastAsiaTheme="minorHAnsi" w:hAnsi="Tahoma" w:cs="Tahoma"/>
          <w:b/>
          <w:bCs/>
          <w:kern w:val="2"/>
          <w:sz w:val="28"/>
          <w:szCs w:val="28"/>
          <w:cs/>
          <w:lang w:val="en-US"/>
          <w14:ligatures w14:val="standardContextual"/>
        </w:rPr>
        <w:t xml:space="preserve">ระเทศไทย เผยโฉมสามนักกอล์ฟแชมป์ </w:t>
      </w:r>
      <w:r w:rsidRPr="005F1CAF">
        <w:rPr>
          <w:rFonts w:ascii="Tahoma" w:eastAsiaTheme="minorHAnsi" w:hAnsi="Tahoma" w:cs="Tahoma"/>
          <w:b/>
          <w:bCs/>
          <w:kern w:val="2"/>
          <w:sz w:val="28"/>
          <w:szCs w:val="28"/>
          <w14:ligatures w14:val="standardContextual"/>
        </w:rPr>
        <w:t xml:space="preserve">BMW Golf Cup National Final 2025 </w:t>
      </w:r>
      <w:r w:rsidRPr="005F1CAF">
        <w:rPr>
          <w:rFonts w:ascii="Tahoma" w:eastAsiaTheme="minorHAnsi" w:hAnsi="Tahoma" w:cs="Tahoma"/>
          <w:b/>
          <w:bCs/>
          <w:kern w:val="2"/>
          <w:sz w:val="28"/>
          <w:szCs w:val="28"/>
          <w:cs/>
          <w:lang w:val="en-US"/>
          <w14:ligatures w14:val="standardContextual"/>
        </w:rPr>
        <w:t>พร้อมเป็นตัวแทนสู่เวทีระดับโลก</w:t>
      </w:r>
      <w:r w:rsidR="007331D1">
        <w:rPr>
          <w:rFonts w:ascii="Tahoma" w:eastAsiaTheme="minorHAnsi" w:hAnsi="Tahoma" w:cs="Tahoma" w:hint="cs"/>
          <w:b/>
          <w:bCs/>
          <w:kern w:val="2"/>
          <w:sz w:val="28"/>
          <w:szCs w:val="28"/>
          <w:cs/>
          <w:lang w:val="en-US"/>
          <w14:ligatures w14:val="standardContextual"/>
        </w:rPr>
        <w:t>ที่สาธารณรัฐ</w:t>
      </w:r>
      <w:r w:rsidR="00E57BD6">
        <w:rPr>
          <w:rFonts w:ascii="Tahoma" w:eastAsiaTheme="minorHAnsi" w:hAnsi="Tahoma" w:cs="Tahoma" w:hint="cs"/>
          <w:b/>
          <w:bCs/>
          <w:kern w:val="2"/>
          <w:sz w:val="28"/>
          <w:szCs w:val="28"/>
          <w:cs/>
          <w:lang w:val="en-US"/>
          <w14:ligatures w14:val="standardContextual"/>
        </w:rPr>
        <w:t>แอฟริกาใต้</w:t>
      </w:r>
    </w:p>
    <w:p w14:paraId="3CAB605D" w14:textId="4A997359" w:rsidR="00E379C8" w:rsidRDefault="002C5F2B" w:rsidP="00661BC2">
      <w:pPr>
        <w:spacing w:line="276" w:lineRule="auto"/>
        <w:jc w:val="center"/>
        <w:rPr>
          <w:rFonts w:ascii="Arial" w:eastAsia="Angsana New" w:hAnsi="Arial" w:cs="Arial"/>
          <w:sz w:val="20"/>
          <w:szCs w:val="20"/>
          <w:lang w:val="en-GB"/>
        </w:rPr>
      </w:pPr>
      <w:r>
        <w:rPr>
          <w:rFonts w:ascii="Arial" w:eastAsia="Angsana New" w:hAnsi="Arial" w:cs="Arial"/>
          <w:noProof/>
          <w:sz w:val="20"/>
          <w:szCs w:val="20"/>
          <w:cs/>
          <w:lang w:val="en-GB"/>
        </w:rPr>
        <w:drawing>
          <wp:inline distT="0" distB="0" distL="0" distR="0" wp14:anchorId="68BE7720" wp14:editId="61CA827E">
            <wp:extent cx="5943600" cy="3957955"/>
            <wp:effectExtent l="0" t="0" r="0" b="4445"/>
            <wp:docPr id="12939679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2CE20" w14:textId="26024349" w:rsidR="00B07C22" w:rsidRPr="00596E35" w:rsidRDefault="00B07C22" w:rsidP="00B07C22">
      <w:pPr>
        <w:spacing w:after="0"/>
        <w:jc w:val="center"/>
        <w:rPr>
          <w:rFonts w:ascii="Tahoma" w:eastAsiaTheme="minorHAnsi" w:hAnsi="Tahoma" w:cs="Tahoma"/>
          <w:i/>
          <w:iCs/>
          <w:kern w:val="2"/>
          <w:sz w:val="20"/>
          <w:szCs w:val="20"/>
          <w:lang w:val="en-US"/>
          <w14:ligatures w14:val="standardContextual"/>
        </w:rPr>
      </w:pP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:cs/>
          <w:lang w:val="en-US"/>
          <w14:ligatures w14:val="standardContextual"/>
        </w:rPr>
        <w:t>มร. เรเน่ แกร์ฮาร์ด ประธานและซีอีโอ บีเอ็มดับเบิลยู กรุ๊ป ประเทศไทย</w:t>
      </w:r>
      <w:r w:rsidRPr="00596E35">
        <w:rPr>
          <w:rFonts w:ascii="Tahoma" w:eastAsiaTheme="minorHAnsi" w:hAnsi="Tahoma" w:cs="Tahoma" w:hint="cs"/>
          <w:i/>
          <w:iCs/>
          <w:kern w:val="2"/>
          <w:sz w:val="20"/>
          <w:szCs w:val="20"/>
          <w:cs/>
          <w:lang w:val="en-US"/>
          <w14:ligatures w14:val="standardContextual"/>
        </w:rPr>
        <w:t xml:space="preserve"> (ที่ 2 จากซ้าย)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:cs/>
          <w:lang w:val="en-US"/>
          <w14:ligatures w14:val="standardContextual"/>
        </w:rPr>
        <w:t xml:space="preserve"> ร่วมแสดงความยินดีกับแชมป์ประเทศไทยทั้งสามท่าน คุณ</w:t>
      </w:r>
      <w:r w:rsidR="005F200B" w:rsidRPr="00596E35">
        <w:rPr>
          <w:rFonts w:ascii="Tahoma" w:eastAsiaTheme="minorHAnsi" w:hAnsi="Tahoma" w:cs="Tahoma" w:hint="cs"/>
          <w:i/>
          <w:iCs/>
          <w:kern w:val="2"/>
          <w:sz w:val="20"/>
          <w:szCs w:val="20"/>
          <w:cs/>
          <w:lang w:val="en-US"/>
          <w14:ligatures w14:val="standardContextual"/>
        </w:rPr>
        <w:t>เอกรัฐ สมันตรัฐ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14:ligatures w14:val="standardContextual"/>
        </w:rPr>
        <w:t> 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:cs/>
          <w:lang w:val="en-US"/>
          <w14:ligatures w14:val="standardContextual"/>
        </w:rPr>
        <w:t xml:space="preserve">ผู้ชนะเลิศประเภทชาย 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14:ligatures w14:val="standardContextual"/>
        </w:rPr>
        <w:t>1</w:t>
      </w:r>
      <w:r w:rsidR="005F200B" w:rsidRPr="00596E35">
        <w:rPr>
          <w:rFonts w:ascii="Tahoma" w:eastAsiaTheme="minorHAnsi" w:hAnsi="Tahoma" w:cs="Tahoma" w:hint="cs"/>
          <w:i/>
          <w:iCs/>
          <w:kern w:val="2"/>
          <w:sz w:val="20"/>
          <w:szCs w:val="20"/>
          <w:cs/>
          <w14:ligatures w14:val="standardContextual"/>
        </w:rPr>
        <w:t xml:space="preserve"> (ขวาสุด)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14:ligatures w14:val="standardContextual"/>
        </w:rPr>
        <w:t>, 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:cs/>
          <w:lang w:val="en-US"/>
          <w14:ligatures w14:val="standardContextual"/>
        </w:rPr>
        <w:t>คุณ</w:t>
      </w:r>
      <w:r w:rsidR="009D387B" w:rsidRPr="00596E35">
        <w:rPr>
          <w:rFonts w:ascii="Tahoma" w:eastAsiaTheme="minorHAnsi" w:hAnsi="Tahoma" w:cs="Tahoma" w:hint="cs"/>
          <w:i/>
          <w:iCs/>
          <w:kern w:val="2"/>
          <w:sz w:val="20"/>
          <w:szCs w:val="20"/>
          <w:cs/>
          <w:lang w:val="en-US"/>
          <w14:ligatures w14:val="standardContextual"/>
        </w:rPr>
        <w:t xml:space="preserve">เต็มสิทธิ์ </w:t>
      </w:r>
      <w:r w:rsidR="008738BC" w:rsidRPr="00596E35">
        <w:rPr>
          <w:rFonts w:ascii="Tahoma" w:eastAsiaTheme="minorHAnsi" w:hAnsi="Tahoma" w:cs="Tahoma" w:hint="cs"/>
          <w:i/>
          <w:iCs/>
          <w:kern w:val="2"/>
          <w:sz w:val="20"/>
          <w:szCs w:val="20"/>
          <w:cs/>
          <w:lang w:val="en-US"/>
          <w14:ligatures w14:val="standardContextual"/>
        </w:rPr>
        <w:t>ธีรวิโรจน์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14:ligatures w14:val="standardContextual"/>
        </w:rPr>
        <w:t> 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:cs/>
          <w:lang w:val="en-US"/>
          <w14:ligatures w14:val="standardContextual"/>
        </w:rPr>
        <w:t xml:space="preserve">ผู้ชนะเลิศประเภทชาย 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14:ligatures w14:val="standardContextual"/>
        </w:rPr>
        <w:t>2</w:t>
      </w:r>
      <w:r w:rsidR="00A842FA" w:rsidRPr="00596E35">
        <w:rPr>
          <w:rFonts w:ascii="Tahoma" w:eastAsiaTheme="minorHAnsi" w:hAnsi="Tahoma" w:cs="Tahoma" w:hint="cs"/>
          <w:i/>
          <w:iCs/>
          <w:kern w:val="2"/>
          <w:sz w:val="20"/>
          <w:szCs w:val="20"/>
          <w:cs/>
          <w14:ligatures w14:val="standardContextual"/>
        </w:rPr>
        <w:t xml:space="preserve"> (ซ้ายสุด)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14:ligatures w14:val="standardContextual"/>
        </w:rPr>
        <w:t xml:space="preserve"> 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:cs/>
          <w:lang w:val="en-US"/>
          <w14:ligatures w14:val="standardContextual"/>
        </w:rPr>
        <w:t>และคุณ</w:t>
      </w:r>
      <w:r w:rsidR="00A842FA" w:rsidRPr="00596E35">
        <w:rPr>
          <w:rFonts w:ascii="Tahoma" w:eastAsiaTheme="minorHAnsi" w:hAnsi="Tahoma" w:cs="Tahoma" w:hint="cs"/>
          <w:i/>
          <w:iCs/>
          <w:kern w:val="2"/>
          <w:sz w:val="20"/>
          <w:szCs w:val="20"/>
          <w:cs/>
          <w:lang w:val="en-US"/>
          <w14:ligatures w14:val="standardContextual"/>
        </w:rPr>
        <w:t xml:space="preserve">อภิรุจี </w:t>
      </w:r>
      <w:r w:rsidR="00596E35" w:rsidRPr="00596E35">
        <w:rPr>
          <w:rFonts w:ascii="Tahoma" w:eastAsiaTheme="minorHAnsi" w:hAnsi="Tahoma" w:cs="Tahoma" w:hint="cs"/>
          <w:i/>
          <w:iCs/>
          <w:kern w:val="2"/>
          <w:sz w:val="20"/>
          <w:szCs w:val="20"/>
          <w:cs/>
          <w:lang w:val="en-US"/>
          <w14:ligatures w14:val="standardContextual"/>
        </w:rPr>
        <w:t>ปิ่นประยงค์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14:ligatures w14:val="standardContextual"/>
        </w:rPr>
        <w:t> </w:t>
      </w:r>
      <w:r w:rsidRPr="00596E35">
        <w:rPr>
          <w:rFonts w:ascii="Tahoma" w:eastAsiaTheme="minorHAnsi" w:hAnsi="Tahoma" w:cs="Tahoma"/>
          <w:i/>
          <w:iCs/>
          <w:kern w:val="2"/>
          <w:sz w:val="20"/>
          <w:szCs w:val="20"/>
          <w:cs/>
          <w:lang w:val="en-US"/>
          <w14:ligatures w14:val="standardContextual"/>
        </w:rPr>
        <w:t>ผู้ชนะเลิศประเภทหญิง</w:t>
      </w:r>
    </w:p>
    <w:p w14:paraId="524DD65D" w14:textId="77777777" w:rsidR="00B07C22" w:rsidRDefault="00B07C22" w:rsidP="00A64AB2">
      <w:pPr>
        <w:spacing w:after="0"/>
        <w:jc w:val="thaiDistribute"/>
        <w:rPr>
          <w:rFonts w:ascii="Tahoma" w:eastAsiaTheme="minorHAnsi" w:hAnsi="Tahoma" w:cs="Tahoma"/>
          <w:b/>
          <w:bCs/>
          <w:kern w:val="2"/>
          <w:sz w:val="20"/>
          <w:szCs w:val="20"/>
          <w:lang w:val="en-GB"/>
          <w14:ligatures w14:val="standardContextual"/>
        </w:rPr>
      </w:pPr>
    </w:p>
    <w:p w14:paraId="76B0C1DD" w14:textId="77777777" w:rsidR="00B07C22" w:rsidRDefault="00B07C22" w:rsidP="00A64AB2">
      <w:pPr>
        <w:spacing w:after="0"/>
        <w:jc w:val="thaiDistribute"/>
        <w:rPr>
          <w:rFonts w:ascii="Tahoma" w:eastAsiaTheme="minorHAnsi" w:hAnsi="Tahoma" w:cs="Tahoma"/>
          <w:b/>
          <w:bCs/>
          <w:kern w:val="2"/>
          <w:sz w:val="20"/>
          <w:szCs w:val="20"/>
          <w:lang w:val="en-GB"/>
          <w14:ligatures w14:val="standardContextual"/>
        </w:rPr>
      </w:pPr>
    </w:p>
    <w:p w14:paraId="05AB9A45" w14:textId="28D692D5" w:rsidR="00B271F3" w:rsidRPr="00B57764" w:rsidRDefault="00656827" w:rsidP="0002390E">
      <w:pPr>
        <w:spacing w:after="120" w:line="288" w:lineRule="auto"/>
        <w:rPr>
          <w:rFonts w:ascii="Tahoma" w:eastAsiaTheme="minorHAnsi" w:hAnsi="Tahoma" w:cs="Tahoma"/>
          <w:kern w:val="2"/>
          <w:lang w:val="en-US"/>
          <w14:ligatures w14:val="standardContextual"/>
        </w:rPr>
      </w:pPr>
      <w:r w:rsidRPr="00B07C22">
        <w:rPr>
          <w:rFonts w:ascii="Tahoma" w:eastAsiaTheme="minorHAnsi" w:hAnsi="Tahoma" w:cs="Tahoma" w:hint="cs"/>
          <w:b/>
          <w:bCs/>
          <w:kern w:val="2"/>
          <w:cs/>
          <w:lang w:val="en-US"/>
          <w14:ligatures w14:val="standardContextual"/>
        </w:rPr>
        <w:t>ชลบุรี</w:t>
      </w:r>
      <w:r w:rsidR="00B07C22" w:rsidRPr="00B07C22">
        <w:rPr>
          <w:rFonts w:ascii="Tahoma" w:eastAsiaTheme="minorHAnsi" w:hAnsi="Tahoma" w:cs="Tahoma" w:hint="cs"/>
          <w:b/>
          <w:bCs/>
          <w:kern w:val="2"/>
          <w:cs/>
          <w:lang w:val="en-US"/>
          <w14:ligatures w14:val="standardContextual"/>
        </w:rPr>
        <w:t>.</w:t>
      </w:r>
      <w:r w:rsidR="00DA5251" w:rsidRPr="00B07C22">
        <w:rPr>
          <w:rFonts w:ascii="Tahoma" w:eastAsiaTheme="minorHAnsi" w:hAnsi="Tahoma" w:cs="Tahoma"/>
          <w:b/>
          <w:bCs/>
          <w:kern w:val="2"/>
          <w:lang w:val="en-US"/>
          <w14:ligatures w14:val="standardContextual"/>
        </w:rPr>
        <w:t xml:space="preserve"> </w:t>
      </w:r>
      <w:r w:rsidR="00DA5251" w:rsidRPr="00B07C22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t xml:space="preserve">บีเอ็มดับเบิลยู ประเทศไทย </w:t>
      </w:r>
      <w:r w:rsidR="002035D7" w:rsidRPr="00B07C22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t xml:space="preserve">ประกาศผลการแข่งขัน </w:t>
      </w:r>
      <w:r w:rsidR="002035D7" w:rsidRPr="00B07C22">
        <w:rPr>
          <w:rFonts w:ascii="Tahoma" w:eastAsiaTheme="minorHAnsi" w:hAnsi="Tahoma" w:cs="Tahoma"/>
          <w:kern w:val="2"/>
          <w14:ligatures w14:val="standardContextual"/>
        </w:rPr>
        <w:t xml:space="preserve">BMW Golf Cup National Final 2025 </w:t>
      </w:r>
      <w:r w:rsidR="002035D7" w:rsidRPr="00B07C22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t xml:space="preserve">สุดยอดทัวร์นาเมนต์กอล์ฟสมัครเล่นระดับประเทศ </w:t>
      </w:r>
      <w:r w:rsidR="00E254FB" w:rsidRPr="00B07C22">
        <w:rPr>
          <w:rFonts w:ascii="Tahoma" w:eastAsiaTheme="minorHAnsi" w:hAnsi="Tahoma" w:cs="Tahoma" w:hint="cs"/>
          <w:kern w:val="2"/>
          <w:cs/>
          <w:lang w:val="en-US"/>
          <w14:ligatures w14:val="standardContextual"/>
        </w:rPr>
        <w:t>เ</w:t>
      </w:r>
      <w:r w:rsidR="002035D7" w:rsidRPr="00B07C22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t xml:space="preserve">ฟ้นหาสามนักกอล์ฟไทยผู้เปี่ยมด้วยทักษะและความมุ่งมั่น เพื่อเป็นตัวแทนประเทศไทยไปประชันฝีมือบนเวทีระดับโลกในรายการ </w:t>
      </w:r>
      <w:r w:rsidR="002035D7" w:rsidRPr="00B07C22">
        <w:rPr>
          <w:rFonts w:ascii="Tahoma" w:eastAsiaTheme="minorHAnsi" w:hAnsi="Tahoma" w:cs="Tahoma"/>
          <w:kern w:val="2"/>
          <w14:ligatures w14:val="standardContextual"/>
        </w:rPr>
        <w:t xml:space="preserve">BMW Golf Cup World Final </w:t>
      </w:r>
      <w:r w:rsidR="00E57BD6">
        <w:rPr>
          <w:rFonts w:ascii="Tahoma" w:eastAsiaTheme="minorHAnsi" w:hAnsi="Tahoma" w:cs="Tahoma"/>
          <w:kern w:val="2"/>
          <w14:ligatures w14:val="standardContextual"/>
        </w:rPr>
        <w:t xml:space="preserve">2025 </w:t>
      </w:r>
      <w:r w:rsidR="00E57BD6">
        <w:rPr>
          <w:rFonts w:ascii="Tahoma" w:eastAsiaTheme="minorHAnsi" w:hAnsi="Tahoma" w:cs="Tahoma" w:hint="cs"/>
          <w:kern w:val="2"/>
          <w:cs/>
          <w14:ligatures w14:val="standardContextual"/>
        </w:rPr>
        <w:t>ที่สนามแฟนคอร์</w:t>
      </w:r>
      <w:r w:rsidR="007331D1">
        <w:rPr>
          <w:rFonts w:ascii="Tahoma" w:eastAsiaTheme="minorHAnsi" w:hAnsi="Tahoma" w:cs="Tahoma" w:hint="cs"/>
          <w:kern w:val="2"/>
          <w:cs/>
          <w14:ligatures w14:val="standardContextual"/>
        </w:rPr>
        <w:t>ต กอล์ฟ รีสอร์ต เมืองจอร์จ สาธารณรัฐแอฟริกาใต้ ในเดือนมีนาคม 2569</w:t>
      </w:r>
    </w:p>
    <w:p w14:paraId="1AC3B2D7" w14:textId="148145A7" w:rsidR="00225F90" w:rsidRPr="009620ED" w:rsidRDefault="00DA1ED5" w:rsidP="00225F90">
      <w:pPr>
        <w:spacing w:before="240" w:after="240" w:line="278" w:lineRule="auto"/>
        <w:rPr>
          <w:rFonts w:ascii="Tahoma" w:eastAsia="Tahoma" w:hAnsi="Tahoma" w:cs="Tahoma"/>
        </w:rPr>
      </w:pPr>
      <w:r w:rsidRPr="009620ED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lastRenderedPageBreak/>
        <w:t xml:space="preserve">การแข่งขัน </w:t>
      </w:r>
      <w:r w:rsidRPr="009620ED">
        <w:rPr>
          <w:rFonts w:ascii="Tahoma" w:eastAsiaTheme="minorHAnsi" w:hAnsi="Tahoma" w:cs="Tahoma"/>
          <w:kern w:val="2"/>
          <w:lang w:val="en-US"/>
          <w14:ligatures w14:val="standardContextual"/>
        </w:rPr>
        <w:t xml:space="preserve">BMW Golf Cup National Final 2025 </w:t>
      </w:r>
      <w:r w:rsidRPr="009620ED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t>ได้จัดขึ้น</w:t>
      </w:r>
      <w:r w:rsidR="00CA39F4" w:rsidRPr="009620ED">
        <w:rPr>
          <w:rFonts w:ascii="Tahoma" w:eastAsiaTheme="minorHAnsi" w:hAnsi="Tahoma" w:cs="Tahoma" w:hint="cs"/>
          <w:kern w:val="2"/>
          <w:cs/>
          <w:lang w:val="en-US"/>
          <w14:ligatures w14:val="standardContextual"/>
        </w:rPr>
        <w:t xml:space="preserve"> </w:t>
      </w:r>
      <w:r w:rsidRPr="009620ED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t xml:space="preserve">ณ สนามกอล์ฟระดับตำนาน อมตะ สปริง </w:t>
      </w:r>
      <w:r w:rsidR="00CA39F4" w:rsidRPr="009620ED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br/>
      </w:r>
      <w:r w:rsidRPr="009620ED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t>คันทรี คลับ จังหวัดชลบุรี</w:t>
      </w:r>
      <w:r w:rsidR="00F40B38" w:rsidRPr="009620ED">
        <w:rPr>
          <w:rFonts w:ascii="Tahoma" w:eastAsiaTheme="minorHAnsi" w:hAnsi="Tahoma" w:cs="Tahoma" w:hint="cs"/>
          <w:kern w:val="2"/>
          <w:cs/>
          <w:lang w:val="en-US"/>
          <w14:ligatures w14:val="standardContextual"/>
        </w:rPr>
        <w:t xml:space="preserve"> </w:t>
      </w:r>
      <w:r w:rsidR="00B6139E" w:rsidRPr="009620ED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t xml:space="preserve">หลังจากที่ได้มีการแข่งขันรอบคัดเลือกใน </w:t>
      </w:r>
      <w:r w:rsidR="00B6139E" w:rsidRPr="009620ED">
        <w:rPr>
          <w:rFonts w:ascii="Tahoma" w:eastAsiaTheme="minorHAnsi" w:hAnsi="Tahoma" w:cs="Tahoma"/>
          <w:kern w:val="2"/>
          <w:lang w:val="en-US"/>
          <w14:ligatures w14:val="standardContextual"/>
        </w:rPr>
        <w:t xml:space="preserve">16 </w:t>
      </w:r>
      <w:r w:rsidR="00B6139E" w:rsidRPr="009620ED">
        <w:rPr>
          <w:rFonts w:ascii="Tahoma" w:eastAsiaTheme="minorHAnsi" w:hAnsi="Tahoma" w:cs="Tahoma"/>
          <w:kern w:val="2"/>
          <w:cs/>
          <w:lang w:val="en-US"/>
          <w14:ligatures w14:val="standardContextual"/>
        </w:rPr>
        <w:t>ทัวร์นาเมนต์ตลอดปีที่ผ่านมา</w:t>
      </w:r>
      <w:r w:rsidR="00225F90" w:rsidRPr="009620ED">
        <w:rPr>
          <w:rFonts w:ascii="Tahoma" w:eastAsiaTheme="minorHAnsi" w:hAnsi="Tahoma" w:cs="Tahoma" w:hint="cs"/>
          <w:kern w:val="2"/>
          <w:cs/>
          <w:lang w:val="en-US"/>
          <w14:ligatures w14:val="standardContextual"/>
        </w:rPr>
        <w:t xml:space="preserve"> โดย</w:t>
      </w:r>
      <w:r w:rsidR="00225F90" w:rsidRPr="009620ED">
        <w:rPr>
          <w:rFonts w:ascii="Tahoma" w:eastAsia="Tahoma" w:hAnsi="Tahoma" w:cs="Tahoma"/>
          <w:cs/>
        </w:rPr>
        <w:t>ตัวแทนผู้ชนะในแต่ละประเภท ได้แก่</w:t>
      </w:r>
    </w:p>
    <w:p w14:paraId="60B0B546" w14:textId="6D0F9795" w:rsidR="00225F90" w:rsidRPr="009620ED" w:rsidRDefault="00225F90" w:rsidP="00225F90">
      <w:pPr>
        <w:numPr>
          <w:ilvl w:val="0"/>
          <w:numId w:val="4"/>
        </w:numPr>
        <w:tabs>
          <w:tab w:val="clear" w:pos="454"/>
          <w:tab w:val="clear" w:pos="4706"/>
        </w:tabs>
        <w:autoSpaceDE/>
        <w:autoSpaceDN/>
        <w:spacing w:before="240" w:after="240" w:line="278" w:lineRule="auto"/>
        <w:rPr>
          <w:rFonts w:ascii="Tahoma" w:eastAsia="Tahoma" w:hAnsi="Tahoma" w:cs="Tahoma"/>
        </w:rPr>
      </w:pPr>
      <w:r w:rsidRPr="009620ED">
        <w:rPr>
          <w:rFonts w:ascii="Tahoma" w:eastAsia="Tahoma" w:hAnsi="Tahoma" w:cs="Tahoma"/>
          <w:b/>
          <w:bCs/>
          <w:cs/>
        </w:rPr>
        <w:t xml:space="preserve">ประเภทชาย </w:t>
      </w:r>
      <w:r w:rsidRPr="009620ED">
        <w:rPr>
          <w:rFonts w:ascii="Tahoma" w:eastAsia="Tahoma" w:hAnsi="Tahoma" w:cs="Tahoma"/>
          <w:b/>
          <w:bCs/>
        </w:rPr>
        <w:t>1 (Handicap 0-12)</w:t>
      </w:r>
      <w:r w:rsidRPr="009620ED">
        <w:rPr>
          <w:rFonts w:ascii="Tahoma" w:eastAsia="Tahoma" w:hAnsi="Tahoma" w:cs="Tahoma"/>
        </w:rPr>
        <w:t xml:space="preserve"> – </w:t>
      </w:r>
      <w:r w:rsidRPr="009620ED">
        <w:rPr>
          <w:rFonts w:ascii="Tahoma" w:eastAsia="Tahoma" w:hAnsi="Tahoma" w:cs="Tahoma"/>
          <w:cs/>
        </w:rPr>
        <w:t>คุณ</w:t>
      </w:r>
      <w:r w:rsidR="009620ED" w:rsidRPr="009620ED">
        <w:rPr>
          <w:rFonts w:ascii="Tahoma" w:eastAsiaTheme="minorHAnsi" w:hAnsi="Tahoma" w:cs="Tahoma" w:hint="cs"/>
          <w:kern w:val="2"/>
          <w:cs/>
          <w:lang w:val="en-US"/>
          <w14:ligatures w14:val="standardContextual"/>
        </w:rPr>
        <w:t>เอกรัฐ สมันตรัฐ</w:t>
      </w:r>
      <w:r w:rsidR="009620ED" w:rsidRPr="009620ED">
        <w:rPr>
          <w:rFonts w:ascii="Tahoma" w:eastAsiaTheme="minorHAnsi" w:hAnsi="Tahoma" w:cs="Tahoma"/>
          <w:i/>
          <w:iCs/>
          <w:kern w:val="2"/>
          <w14:ligatures w14:val="standardContextual"/>
        </w:rPr>
        <w:t> </w:t>
      </w:r>
      <w:r w:rsidRPr="009620ED">
        <w:rPr>
          <w:rFonts w:ascii="Tahoma" w:eastAsia="Tahoma" w:hAnsi="Tahoma" w:cs="Tahoma"/>
        </w:rPr>
        <w:br/>
        <w:t>(38-36-74 (</w:t>
      </w:r>
      <w:r w:rsidR="008444BD" w:rsidRPr="009620ED">
        <w:rPr>
          <w:rFonts w:ascii="Tahoma" w:eastAsia="Tahoma" w:hAnsi="Tahoma" w:cs="Tahoma" w:hint="cs"/>
          <w:cs/>
        </w:rPr>
        <w:t>4</w:t>
      </w:r>
      <w:r w:rsidRPr="009620ED">
        <w:rPr>
          <w:rFonts w:ascii="Tahoma" w:eastAsia="Tahoma" w:hAnsi="Tahoma" w:cs="Tahoma"/>
        </w:rPr>
        <w:t xml:space="preserve">) </w:t>
      </w:r>
      <w:proofErr w:type="spellStart"/>
      <w:r w:rsidRPr="009620ED">
        <w:rPr>
          <w:rFonts w:ascii="Tahoma" w:eastAsia="Tahoma" w:hAnsi="Tahoma" w:cs="Tahoma"/>
        </w:rPr>
        <w:t>Stableford</w:t>
      </w:r>
      <w:proofErr w:type="spellEnd"/>
      <w:r w:rsidRPr="009620ED">
        <w:rPr>
          <w:rFonts w:ascii="Tahoma" w:eastAsia="Tahoma" w:hAnsi="Tahoma" w:cs="Tahoma"/>
        </w:rPr>
        <w:t xml:space="preserve"> Score: </w:t>
      </w:r>
      <w:r w:rsidR="009620ED" w:rsidRPr="009620ED">
        <w:rPr>
          <w:rFonts w:ascii="Tahoma" w:eastAsia="Tahoma" w:hAnsi="Tahoma" w:cs="Tahoma" w:hint="cs"/>
          <w:cs/>
        </w:rPr>
        <w:t>38</w:t>
      </w:r>
      <w:r w:rsidRPr="009620ED">
        <w:rPr>
          <w:rFonts w:ascii="Tahoma" w:eastAsia="Tahoma" w:hAnsi="Tahoma" w:cs="Tahoma"/>
        </w:rPr>
        <w:t>)</w:t>
      </w:r>
    </w:p>
    <w:p w14:paraId="76273018" w14:textId="01C83BCF" w:rsidR="00225F90" w:rsidRPr="009620ED" w:rsidRDefault="00225F90" w:rsidP="00225F90">
      <w:pPr>
        <w:numPr>
          <w:ilvl w:val="0"/>
          <w:numId w:val="4"/>
        </w:numPr>
        <w:tabs>
          <w:tab w:val="clear" w:pos="454"/>
          <w:tab w:val="clear" w:pos="4706"/>
        </w:tabs>
        <w:autoSpaceDE/>
        <w:autoSpaceDN/>
        <w:spacing w:before="240" w:after="240" w:line="278" w:lineRule="auto"/>
        <w:rPr>
          <w:rFonts w:ascii="Tahoma" w:eastAsia="Tahoma" w:hAnsi="Tahoma" w:cs="Tahoma"/>
        </w:rPr>
      </w:pPr>
      <w:r w:rsidRPr="009620ED">
        <w:rPr>
          <w:rFonts w:ascii="Tahoma" w:eastAsia="Tahoma" w:hAnsi="Tahoma" w:cs="Tahoma"/>
          <w:b/>
          <w:bCs/>
          <w:cs/>
        </w:rPr>
        <w:t xml:space="preserve">ประเภทชาย </w:t>
      </w:r>
      <w:r w:rsidRPr="009620ED">
        <w:rPr>
          <w:rFonts w:ascii="Tahoma" w:eastAsia="Tahoma" w:hAnsi="Tahoma" w:cs="Tahoma"/>
          <w:b/>
          <w:bCs/>
        </w:rPr>
        <w:t>2 (Handicap 13-28)</w:t>
      </w:r>
      <w:r w:rsidRPr="009620ED">
        <w:rPr>
          <w:rFonts w:ascii="Tahoma" w:eastAsia="Tahoma" w:hAnsi="Tahoma" w:cs="Tahoma"/>
        </w:rPr>
        <w:t xml:space="preserve"> – </w:t>
      </w:r>
      <w:r w:rsidRPr="009620ED">
        <w:rPr>
          <w:rFonts w:ascii="Tahoma" w:eastAsia="Tahoma" w:hAnsi="Tahoma" w:cs="Tahoma"/>
          <w:cs/>
        </w:rPr>
        <w:t>คุณ</w:t>
      </w:r>
      <w:r w:rsidR="005A61C2" w:rsidRPr="005A61C2">
        <w:rPr>
          <w:rFonts w:ascii="Tahoma" w:eastAsiaTheme="minorHAnsi" w:hAnsi="Tahoma" w:cs="Tahoma" w:hint="cs"/>
          <w:kern w:val="2"/>
          <w:sz w:val="21"/>
          <w:szCs w:val="21"/>
          <w:cs/>
          <w:lang w:val="en-US"/>
          <w14:ligatures w14:val="standardContextual"/>
        </w:rPr>
        <w:t>เต็มสิทธิ์ ธีรวิโรจน์</w:t>
      </w:r>
      <w:r w:rsidR="005A61C2" w:rsidRPr="005A61C2">
        <w:rPr>
          <w:rFonts w:ascii="Tahoma" w:eastAsiaTheme="minorHAnsi" w:hAnsi="Tahoma" w:cs="Tahoma"/>
          <w:i/>
          <w:iCs/>
          <w:kern w:val="2"/>
          <w:sz w:val="21"/>
          <w:szCs w:val="21"/>
          <w14:ligatures w14:val="standardContextual"/>
        </w:rPr>
        <w:t> </w:t>
      </w:r>
      <w:r w:rsidR="005A61C2" w:rsidRPr="005A61C2">
        <w:rPr>
          <w:rFonts w:ascii="Tahoma" w:eastAsia="Tahoma" w:hAnsi="Tahoma" w:cs="Tahoma"/>
          <w:sz w:val="24"/>
          <w:szCs w:val="24"/>
        </w:rPr>
        <w:t xml:space="preserve"> </w:t>
      </w:r>
      <w:r w:rsidR="005A61C2">
        <w:rPr>
          <w:rFonts w:ascii="Tahoma" w:eastAsia="Tahoma" w:hAnsi="Tahoma" w:cs="Tahoma"/>
          <w:cs/>
        </w:rPr>
        <w:br/>
      </w:r>
      <w:r w:rsidRPr="009620ED">
        <w:rPr>
          <w:rFonts w:ascii="Tahoma" w:eastAsia="Tahoma" w:hAnsi="Tahoma" w:cs="Tahoma"/>
        </w:rPr>
        <w:t>(4</w:t>
      </w:r>
      <w:r w:rsidR="00184651">
        <w:rPr>
          <w:rFonts w:ascii="Tahoma" w:eastAsia="Tahoma" w:hAnsi="Tahoma" w:cs="Tahoma" w:hint="cs"/>
          <w:cs/>
        </w:rPr>
        <w:t>1</w:t>
      </w:r>
      <w:r w:rsidRPr="009620ED">
        <w:rPr>
          <w:rFonts w:ascii="Tahoma" w:eastAsia="Tahoma" w:hAnsi="Tahoma" w:cs="Tahoma"/>
        </w:rPr>
        <w:t>-42-8</w:t>
      </w:r>
      <w:r w:rsidR="00184651">
        <w:rPr>
          <w:rFonts w:ascii="Tahoma" w:eastAsia="Tahoma" w:hAnsi="Tahoma" w:cs="Tahoma" w:hint="cs"/>
          <w:cs/>
        </w:rPr>
        <w:t>3</w:t>
      </w:r>
      <w:r w:rsidRPr="009620ED">
        <w:rPr>
          <w:rFonts w:ascii="Tahoma" w:eastAsia="Tahoma" w:hAnsi="Tahoma" w:cs="Tahoma"/>
        </w:rPr>
        <w:t xml:space="preserve"> (13) </w:t>
      </w:r>
      <w:proofErr w:type="spellStart"/>
      <w:r w:rsidRPr="009620ED">
        <w:rPr>
          <w:rFonts w:ascii="Tahoma" w:eastAsia="Tahoma" w:hAnsi="Tahoma" w:cs="Tahoma"/>
        </w:rPr>
        <w:t>Stableford</w:t>
      </w:r>
      <w:proofErr w:type="spellEnd"/>
      <w:r w:rsidRPr="009620ED">
        <w:rPr>
          <w:rFonts w:ascii="Tahoma" w:eastAsia="Tahoma" w:hAnsi="Tahoma" w:cs="Tahoma"/>
        </w:rPr>
        <w:t xml:space="preserve"> Score: 3</w:t>
      </w:r>
      <w:r w:rsidR="00184651">
        <w:rPr>
          <w:rFonts w:ascii="Tahoma" w:eastAsia="Tahoma" w:hAnsi="Tahoma" w:cs="Tahoma" w:hint="cs"/>
          <w:cs/>
        </w:rPr>
        <w:t>8</w:t>
      </w:r>
      <w:r w:rsidRPr="009620ED">
        <w:rPr>
          <w:rFonts w:ascii="Tahoma" w:eastAsia="Tahoma" w:hAnsi="Tahoma" w:cs="Tahoma"/>
        </w:rPr>
        <w:t>)</w:t>
      </w:r>
    </w:p>
    <w:p w14:paraId="586CF79D" w14:textId="3E9D7259" w:rsidR="00225F90" w:rsidRPr="009620ED" w:rsidRDefault="00225F90" w:rsidP="00225F90">
      <w:pPr>
        <w:numPr>
          <w:ilvl w:val="0"/>
          <w:numId w:val="4"/>
        </w:numPr>
        <w:tabs>
          <w:tab w:val="clear" w:pos="454"/>
          <w:tab w:val="clear" w:pos="4706"/>
        </w:tabs>
        <w:autoSpaceDE/>
        <w:autoSpaceDN/>
        <w:spacing w:before="240" w:after="240" w:line="278" w:lineRule="auto"/>
        <w:rPr>
          <w:rFonts w:ascii="Tahoma" w:eastAsia="Tahoma" w:hAnsi="Tahoma" w:cs="Tahoma"/>
        </w:rPr>
      </w:pPr>
      <w:r w:rsidRPr="00864826">
        <w:rPr>
          <w:rFonts w:ascii="Tahoma" w:eastAsia="Tahoma" w:hAnsi="Tahoma" w:cs="Tahoma"/>
          <w:b/>
          <w:bCs/>
          <w:cs/>
        </w:rPr>
        <w:t>ประเภทหญิง (</w:t>
      </w:r>
      <w:r w:rsidRPr="00864826">
        <w:rPr>
          <w:rFonts w:ascii="Tahoma" w:eastAsia="Tahoma" w:hAnsi="Tahoma" w:cs="Tahoma"/>
          <w:b/>
          <w:bCs/>
        </w:rPr>
        <w:t>Handicap 0-28)</w:t>
      </w:r>
      <w:r w:rsidRPr="009620ED">
        <w:rPr>
          <w:rFonts w:ascii="Tahoma" w:eastAsia="Tahoma" w:hAnsi="Tahoma" w:cs="Tahoma"/>
        </w:rPr>
        <w:t xml:space="preserve"> – </w:t>
      </w:r>
      <w:r w:rsidRPr="009620ED">
        <w:rPr>
          <w:rFonts w:ascii="Tahoma" w:eastAsia="Tahoma" w:hAnsi="Tahoma" w:cs="Tahoma"/>
          <w:cs/>
        </w:rPr>
        <w:t>คุณ</w:t>
      </w:r>
      <w:r w:rsidR="00864826" w:rsidRPr="00864826">
        <w:rPr>
          <w:rFonts w:ascii="Tahoma" w:eastAsia="Tahoma" w:hAnsi="Tahoma" w:cs="Tahoma" w:hint="cs"/>
          <w:cs/>
        </w:rPr>
        <w:t>อภิรุจี ปิ่นประยงค์</w:t>
      </w:r>
      <w:r w:rsidR="00864826" w:rsidRPr="00864826">
        <w:rPr>
          <w:rFonts w:ascii="Tahoma" w:eastAsia="Tahoma" w:hAnsi="Tahoma" w:cs="Tahoma"/>
        </w:rPr>
        <w:t> </w:t>
      </w:r>
      <w:r w:rsidRPr="009620ED">
        <w:rPr>
          <w:rFonts w:ascii="Tahoma" w:eastAsia="Tahoma" w:hAnsi="Tahoma" w:cs="Tahoma"/>
        </w:rPr>
        <w:br/>
        <w:t>(</w:t>
      </w:r>
      <w:r w:rsidR="000E2648">
        <w:rPr>
          <w:rFonts w:ascii="Tahoma" w:eastAsia="Tahoma" w:hAnsi="Tahoma" w:cs="Tahoma" w:hint="cs"/>
          <w:cs/>
        </w:rPr>
        <w:t>37</w:t>
      </w:r>
      <w:r w:rsidRPr="009620ED">
        <w:rPr>
          <w:rFonts w:ascii="Tahoma" w:eastAsia="Tahoma" w:hAnsi="Tahoma" w:cs="Tahoma"/>
        </w:rPr>
        <w:t>-3</w:t>
      </w:r>
      <w:r w:rsidR="000E2648">
        <w:rPr>
          <w:rFonts w:ascii="Tahoma" w:eastAsia="Tahoma" w:hAnsi="Tahoma" w:cs="Tahoma" w:hint="cs"/>
          <w:cs/>
        </w:rPr>
        <w:t>4</w:t>
      </w:r>
      <w:r w:rsidRPr="009620ED">
        <w:rPr>
          <w:rFonts w:ascii="Tahoma" w:eastAsia="Tahoma" w:hAnsi="Tahoma" w:cs="Tahoma"/>
        </w:rPr>
        <w:t>-7</w:t>
      </w:r>
      <w:r w:rsidR="000E2648">
        <w:rPr>
          <w:rFonts w:ascii="Tahoma" w:eastAsia="Tahoma" w:hAnsi="Tahoma" w:cs="Tahoma" w:hint="cs"/>
          <w:cs/>
        </w:rPr>
        <w:t>1</w:t>
      </w:r>
      <w:r w:rsidRPr="009620ED">
        <w:rPr>
          <w:rFonts w:ascii="Tahoma" w:eastAsia="Tahoma" w:hAnsi="Tahoma" w:cs="Tahoma"/>
        </w:rPr>
        <w:t xml:space="preserve"> (7) </w:t>
      </w:r>
      <w:proofErr w:type="spellStart"/>
      <w:r w:rsidRPr="009620ED">
        <w:rPr>
          <w:rFonts w:ascii="Tahoma" w:eastAsia="Tahoma" w:hAnsi="Tahoma" w:cs="Tahoma"/>
        </w:rPr>
        <w:t>Stableford</w:t>
      </w:r>
      <w:proofErr w:type="spellEnd"/>
      <w:r w:rsidRPr="009620ED">
        <w:rPr>
          <w:rFonts w:ascii="Tahoma" w:eastAsia="Tahoma" w:hAnsi="Tahoma" w:cs="Tahoma"/>
        </w:rPr>
        <w:t xml:space="preserve"> Score: 4</w:t>
      </w:r>
      <w:r w:rsidR="000E2648">
        <w:rPr>
          <w:rFonts w:ascii="Tahoma" w:eastAsia="Tahoma" w:hAnsi="Tahoma" w:cs="Tahoma" w:hint="cs"/>
          <w:cs/>
        </w:rPr>
        <w:t>2</w:t>
      </w:r>
      <w:r w:rsidRPr="009620ED">
        <w:rPr>
          <w:rFonts w:ascii="Tahoma" w:eastAsia="Tahoma" w:hAnsi="Tahoma" w:cs="Tahoma"/>
        </w:rPr>
        <w:t>)</w:t>
      </w:r>
    </w:p>
    <w:p w14:paraId="3841D443" w14:textId="3D402A8C" w:rsidR="00D64203" w:rsidRDefault="007868A9" w:rsidP="00641FE1">
      <w:pPr>
        <w:spacing w:before="120" w:after="120"/>
        <w:rPr>
          <w:rFonts w:ascii="Tahoma" w:eastAsia="Tahoma" w:hAnsi="Tahoma" w:cs="Tahoma"/>
        </w:rPr>
      </w:pPr>
      <w:r w:rsidRPr="00120573">
        <w:rPr>
          <w:rFonts w:ascii="Tahoma" w:eastAsia="Tahoma" w:hAnsi="Tahoma" w:cs="Tahoma"/>
        </w:rPr>
        <w:t>BMW Golf Cup World Final</w:t>
      </w:r>
      <w:r w:rsidR="007331D1">
        <w:rPr>
          <w:rFonts w:ascii="Tahoma" w:eastAsia="Tahoma" w:hAnsi="Tahoma" w:cs="Tahoma" w:hint="cs"/>
          <w:cs/>
        </w:rPr>
        <w:t>2025</w:t>
      </w:r>
      <w:r w:rsidRPr="00120573">
        <w:rPr>
          <w:rFonts w:ascii="Tahoma" w:eastAsia="Tahoma" w:hAnsi="Tahoma" w:cs="Tahoma"/>
        </w:rPr>
        <w:t> </w:t>
      </w:r>
      <w:r w:rsidRPr="00120573">
        <w:rPr>
          <w:rFonts w:ascii="Tahoma" w:eastAsia="Tahoma" w:hAnsi="Tahoma" w:cs="Tahoma"/>
          <w:cs/>
        </w:rPr>
        <w:t xml:space="preserve">จะจัดขึ้นในเดือนมีนาคม </w:t>
      </w:r>
      <w:r w:rsidRPr="00120573">
        <w:rPr>
          <w:rFonts w:ascii="Tahoma" w:eastAsia="Tahoma" w:hAnsi="Tahoma" w:cs="Tahoma"/>
        </w:rPr>
        <w:t xml:space="preserve">2569 </w:t>
      </w:r>
      <w:r w:rsidRPr="00120573">
        <w:rPr>
          <w:rFonts w:ascii="Tahoma" w:eastAsia="Tahoma" w:hAnsi="Tahoma" w:cs="Tahoma"/>
          <w:cs/>
        </w:rPr>
        <w:t>ณ</w:t>
      </w:r>
      <w:r w:rsidRPr="00120573">
        <w:rPr>
          <w:rFonts w:ascii="Tahoma" w:eastAsia="Tahoma" w:hAnsi="Tahoma" w:cs="Tahoma"/>
        </w:rPr>
        <w:t> </w:t>
      </w:r>
      <w:r w:rsidRPr="00120573">
        <w:rPr>
          <w:rFonts w:ascii="Tahoma" w:eastAsia="Tahoma" w:hAnsi="Tahoma" w:cs="Tahoma"/>
          <w:cs/>
        </w:rPr>
        <w:t>แฟนคอร์ต กอล์ฟ</w:t>
      </w:r>
      <w:r w:rsidR="003A246A">
        <w:rPr>
          <w:rFonts w:ascii="Tahoma" w:eastAsia="Tahoma" w:hAnsi="Tahoma" w:cs="Tahoma" w:hint="cs"/>
          <w:cs/>
        </w:rPr>
        <w:t xml:space="preserve"> รีสอร์ต </w:t>
      </w:r>
      <w:r w:rsidRPr="00120573">
        <w:rPr>
          <w:rFonts w:ascii="Tahoma" w:eastAsia="Tahoma" w:hAnsi="Tahoma" w:cs="Tahoma"/>
          <w:cs/>
        </w:rPr>
        <w:t>(</w:t>
      </w:r>
      <w:proofErr w:type="spellStart"/>
      <w:r w:rsidRPr="00120573">
        <w:rPr>
          <w:rFonts w:ascii="Tahoma" w:eastAsia="Tahoma" w:hAnsi="Tahoma" w:cs="Tahoma"/>
        </w:rPr>
        <w:t>Fancourt</w:t>
      </w:r>
      <w:proofErr w:type="spellEnd"/>
      <w:r w:rsidRPr="00120573">
        <w:rPr>
          <w:rFonts w:ascii="Tahoma" w:eastAsia="Tahoma" w:hAnsi="Tahoma" w:cs="Tahoma"/>
        </w:rPr>
        <w:t xml:space="preserve"> Golf</w:t>
      </w:r>
      <w:r w:rsidR="003A246A">
        <w:rPr>
          <w:rFonts w:ascii="Tahoma" w:eastAsia="Tahoma" w:hAnsi="Tahoma" w:cs="Tahoma"/>
          <w:lang w:val="en-US"/>
        </w:rPr>
        <w:t xml:space="preserve"> Resort</w:t>
      </w:r>
      <w:r w:rsidRPr="00120573">
        <w:rPr>
          <w:rFonts w:ascii="Tahoma" w:eastAsia="Tahoma" w:hAnsi="Tahoma" w:cs="Tahoma"/>
        </w:rPr>
        <w:t xml:space="preserve">) </w:t>
      </w:r>
      <w:r w:rsidR="007331D1">
        <w:rPr>
          <w:rFonts w:ascii="Tahoma" w:eastAsia="Tahoma" w:hAnsi="Tahoma" w:cs="Tahoma" w:hint="cs"/>
          <w:cs/>
        </w:rPr>
        <w:t>สาธารณรัฐ</w:t>
      </w:r>
      <w:r w:rsidRPr="00120573">
        <w:rPr>
          <w:rFonts w:ascii="Tahoma" w:eastAsia="Tahoma" w:hAnsi="Tahoma" w:cs="Tahoma"/>
          <w:cs/>
        </w:rPr>
        <w:t>แอฟริกาใต้</w:t>
      </w:r>
      <w:r w:rsidRPr="00120573">
        <w:rPr>
          <w:rFonts w:ascii="Tahoma" w:eastAsia="Tahoma" w:hAnsi="Tahoma" w:cs="Tahoma"/>
        </w:rPr>
        <w:t> </w:t>
      </w:r>
      <w:r w:rsidRPr="00120573">
        <w:rPr>
          <w:rFonts w:ascii="Tahoma" w:eastAsia="Tahoma" w:hAnsi="Tahoma" w:cs="Tahoma"/>
          <w:cs/>
        </w:rPr>
        <w:t xml:space="preserve">สนามกอล์ฟระดับโลกที่ขึ้นชื่อเรื่องความท้าทายและความงดงาม </w:t>
      </w:r>
      <w:r w:rsidR="007331D1">
        <w:rPr>
          <w:rFonts w:ascii="Tahoma" w:eastAsia="Tahoma" w:hAnsi="Tahoma" w:cs="Tahoma" w:hint="cs"/>
          <w:cs/>
        </w:rPr>
        <w:t xml:space="preserve">และที่สำคัญคือเป็นสนามที่ทีมนักกอล์ฟสมัครเล่นจากประเทศไทย เคยไปคว้าแชมป์ในรายการ </w:t>
      </w:r>
      <w:r w:rsidR="007331D1">
        <w:rPr>
          <w:rFonts w:ascii="Tahoma" w:eastAsia="Tahoma" w:hAnsi="Tahoma" w:cs="Tahoma"/>
          <w:lang w:val="en-US"/>
        </w:rPr>
        <w:t xml:space="preserve">BMW Golf Cup World Final 2017 </w:t>
      </w:r>
      <w:r w:rsidR="007331D1">
        <w:rPr>
          <w:rFonts w:ascii="Tahoma" w:eastAsia="Tahoma" w:hAnsi="Tahoma" w:cs="Tahoma" w:hint="cs"/>
          <w:cs/>
          <w:lang w:val="en-US"/>
        </w:rPr>
        <w:t>มาแล้ว สำหรับปีหน้า</w:t>
      </w:r>
      <w:r w:rsidR="007331D1">
        <w:rPr>
          <w:rFonts w:ascii="Tahoma" w:eastAsia="Tahoma" w:hAnsi="Tahoma" w:cs="Tahoma" w:hint="cs"/>
          <w:cs/>
        </w:rPr>
        <w:t xml:space="preserve"> </w:t>
      </w:r>
      <w:r w:rsidRPr="00120573">
        <w:rPr>
          <w:rFonts w:ascii="Tahoma" w:eastAsia="Tahoma" w:hAnsi="Tahoma" w:cs="Tahoma"/>
          <w:cs/>
        </w:rPr>
        <w:t xml:space="preserve">นักกอล์ฟสมัครเล่นชั้นนำจาก </w:t>
      </w:r>
      <w:r w:rsidRPr="00120573">
        <w:rPr>
          <w:rFonts w:ascii="Tahoma" w:eastAsia="Tahoma" w:hAnsi="Tahoma" w:cs="Tahoma"/>
        </w:rPr>
        <w:t xml:space="preserve">BMW Golf Cup </w:t>
      </w:r>
      <w:r w:rsidRPr="00120573">
        <w:rPr>
          <w:rFonts w:ascii="Tahoma" w:eastAsia="Tahoma" w:hAnsi="Tahoma" w:cs="Tahoma"/>
          <w:cs/>
        </w:rPr>
        <w:t xml:space="preserve">ทั่วโลก </w:t>
      </w:r>
      <w:r w:rsidR="007331D1">
        <w:rPr>
          <w:rFonts w:ascii="Tahoma" w:eastAsia="Tahoma" w:hAnsi="Tahoma" w:cs="Tahoma" w:hint="cs"/>
          <w:cs/>
        </w:rPr>
        <w:t>จะ</w:t>
      </w:r>
      <w:r w:rsidRPr="00120573">
        <w:rPr>
          <w:rFonts w:ascii="Tahoma" w:eastAsia="Tahoma" w:hAnsi="Tahoma" w:cs="Tahoma"/>
          <w:cs/>
        </w:rPr>
        <w:t>มาร่วมสร้างมิตรภาพ แลกเปลี่ยนประสบการณ์ และประชันฝีมือเพื่อชิงความเป็น</w:t>
      </w:r>
      <w:r w:rsidR="00D90BF6">
        <w:rPr>
          <w:rFonts w:ascii="Tahoma" w:eastAsia="Tahoma" w:hAnsi="Tahoma" w:cs="Tahoma" w:hint="cs"/>
          <w:cs/>
        </w:rPr>
        <w:t>หนึ่ง</w:t>
      </w:r>
      <w:r w:rsidR="004975B6">
        <w:rPr>
          <w:rFonts w:ascii="Tahoma" w:eastAsia="Tahoma" w:hAnsi="Tahoma" w:cs="Tahoma" w:hint="cs"/>
          <w:cs/>
        </w:rPr>
        <w:t>ของ</w:t>
      </w:r>
      <w:r w:rsidR="004975B6" w:rsidRPr="004975B6">
        <w:rPr>
          <w:rFonts w:ascii="Tahoma" w:eastAsia="Tahoma" w:hAnsi="Tahoma" w:cs="Tahoma"/>
          <w:cs/>
        </w:rPr>
        <w:t>ทัวร์นาเมนต์กอล์ฟสมัครเล่นระดับนานาชาติที่ยิ่งใหญ่ที่สุด</w:t>
      </w:r>
    </w:p>
    <w:tbl>
      <w:tblPr>
        <w:tblStyle w:val="TableGrid"/>
        <w:tblpPr w:leftFromText="180" w:rightFromText="180" w:vertAnchor="text" w:horzAnchor="margin" w:tblpY="319"/>
        <w:tblW w:w="0" w:type="auto"/>
        <w:tblLook w:val="04A0" w:firstRow="1" w:lastRow="0" w:firstColumn="1" w:lastColumn="0" w:noHBand="0" w:noVBand="1"/>
      </w:tblPr>
      <w:tblGrid>
        <w:gridCol w:w="4776"/>
        <w:gridCol w:w="4574"/>
      </w:tblGrid>
      <w:tr w:rsidR="00661E77" w:rsidRPr="008317EB" w14:paraId="07E57CA1" w14:textId="77777777" w:rsidTr="00353C82">
        <w:tc>
          <w:tcPr>
            <w:tcW w:w="4776" w:type="dxa"/>
          </w:tcPr>
          <w:p w14:paraId="02A197DB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Arial" w:eastAsia="Angsana New" w:hAnsi="Arial" w:cstheme="minorBidi"/>
                <w:b/>
                <w:bCs/>
                <w:noProof/>
                <w:sz w:val="20"/>
                <w:szCs w:val="20"/>
                <w:lang w:val="en-US"/>
              </w:rPr>
              <w:drawing>
                <wp:inline distT="0" distB="0" distL="0" distR="0" wp14:anchorId="784C28F9" wp14:editId="220981EF">
                  <wp:extent cx="2602817" cy="1733265"/>
                  <wp:effectExtent l="0" t="0" r="7620" b="635"/>
                  <wp:docPr id="908604150" name="Picture 2" descr="A group of people posing for a photo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8604150" name="Picture 2" descr="A group of people posing for a photo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2157" cy="1739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4B66A2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 w:rsidRPr="0004170F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ผู้บริหารจาก</w:t>
            </w:r>
            <w:r w:rsidRPr="00095DF7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บีเอ็มดับเบิลยู</w:t>
            </w:r>
            <w:r w:rsidRPr="00095DF7"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t xml:space="preserve"> </w:t>
            </w:r>
            <w:r w:rsidRPr="00095DF7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กรุ๊ป</w:t>
            </w:r>
            <w:r w:rsidRPr="00095DF7"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t xml:space="preserve"> </w:t>
            </w:r>
            <w:r w:rsidRPr="00095DF7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ประเทศไทย</w:t>
            </w:r>
            <w:r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 xml:space="preserve"> </w:t>
            </w:r>
            <w:r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br/>
            </w:r>
            <w:r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 xml:space="preserve">ร่วมแสดงความยินดีแก่ทีมไทย </w:t>
            </w:r>
            <w:r>
              <w:rPr>
                <w:rStyle w:val="normaltextrun"/>
                <w:rFonts w:cstheme="minorBidi" w:hint="cs"/>
                <w:sz w:val="20"/>
                <w:szCs w:val="20"/>
                <w:cs/>
                <w:lang w:val="en-GB"/>
              </w:rPr>
              <w:t>-</w:t>
            </w:r>
            <w:r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 xml:space="preserve"> </w:t>
            </w:r>
            <w:r w:rsidRPr="00467151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คุณกฤษฎา</w:t>
            </w:r>
            <w:r w:rsidRPr="00467151"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t xml:space="preserve"> </w:t>
            </w:r>
            <w:r w:rsidRPr="00467151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อุตตโมทย์</w:t>
            </w:r>
            <w:r w:rsidRPr="00467151"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t xml:space="preserve"> </w:t>
            </w:r>
            <w:r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ผู้</w:t>
            </w:r>
            <w:r w:rsidRPr="00467151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อำนวยการฝ่ายสื่อสารกิจการองค์กร</w:t>
            </w:r>
            <w:r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 xml:space="preserve"> </w:t>
            </w:r>
            <w:r w:rsidRPr="00095DF7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บีเอ็มดับเบิลยู</w:t>
            </w:r>
            <w:r w:rsidRPr="00095DF7"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t xml:space="preserve"> </w:t>
            </w:r>
            <w:r w:rsidRPr="00095DF7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กรุ๊ป</w:t>
            </w:r>
            <w:r w:rsidRPr="00095DF7"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t xml:space="preserve"> </w:t>
            </w:r>
            <w:r w:rsidRPr="00095DF7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ประเทศไทย</w:t>
            </w:r>
            <w:r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 xml:space="preserve"> (ซ้าย)  </w:t>
            </w:r>
            <w:r w:rsidRPr="00467151">
              <w:rPr>
                <w:rFonts w:ascii="Tahoma" w:eastAsia="Tahoma" w:hAnsi="Tahoma" w:cs="Tahoma" w:hint="cs"/>
                <w:color w:val="000000" w:themeColor="text1"/>
                <w:sz w:val="20"/>
                <w:szCs w:val="20"/>
                <w:cs/>
              </w:rPr>
              <w:t>มร</w:t>
            </w:r>
            <w:r w:rsidRPr="00467151">
              <w:rPr>
                <w:rFonts w:ascii="Tahoma" w:eastAsia="Tahoma" w:hAnsi="Tahoma" w:cs="Tahoma"/>
                <w:color w:val="000000" w:themeColor="text1"/>
                <w:sz w:val="20"/>
                <w:szCs w:val="20"/>
                <w:cs/>
              </w:rPr>
              <w:t xml:space="preserve">. </w:t>
            </w:r>
            <w:r w:rsidRPr="00467151">
              <w:rPr>
                <w:rFonts w:ascii="Tahoma" w:eastAsia="Tahoma" w:hAnsi="Tahoma" w:cs="Tahoma" w:hint="cs"/>
                <w:color w:val="000000" w:themeColor="text1"/>
                <w:sz w:val="20"/>
                <w:szCs w:val="20"/>
                <w:cs/>
              </w:rPr>
              <w:t>เรเน่</w:t>
            </w:r>
            <w:r w:rsidRPr="00467151">
              <w:rPr>
                <w:rFonts w:ascii="Tahoma" w:eastAsia="Tahoma" w:hAnsi="Tahoma" w:cs="Tahoma"/>
                <w:color w:val="000000" w:themeColor="text1"/>
                <w:sz w:val="20"/>
                <w:szCs w:val="20"/>
                <w:cs/>
              </w:rPr>
              <w:t xml:space="preserve"> </w:t>
            </w:r>
            <w:r w:rsidRPr="00467151">
              <w:rPr>
                <w:rFonts w:ascii="Tahoma" w:eastAsia="Tahoma" w:hAnsi="Tahoma" w:cs="Tahoma" w:hint="cs"/>
                <w:color w:val="000000" w:themeColor="text1"/>
                <w:sz w:val="20"/>
                <w:szCs w:val="20"/>
                <w:cs/>
              </w:rPr>
              <w:t>แกร์ฮาร์ด</w:t>
            </w:r>
            <w:r w:rsidRPr="00467151">
              <w:rPr>
                <w:rFonts w:ascii="Tahoma" w:eastAsia="Tahoma" w:hAnsi="Tahoma" w:cs="Tahoma"/>
                <w:color w:val="000000" w:themeColor="text1"/>
                <w:sz w:val="20"/>
                <w:szCs w:val="20"/>
                <w:cs/>
              </w:rPr>
              <w:t xml:space="preserve"> ประธานและ</w:t>
            </w:r>
            <w:r>
              <w:rPr>
                <w:rFonts w:ascii="Tahoma" w:eastAsia="Tahoma" w:hAnsi="Tahoma" w:cs="Tahoma"/>
                <w:color w:val="000000" w:themeColor="text1"/>
                <w:sz w:val="20"/>
                <w:szCs w:val="20"/>
                <w:cs/>
              </w:rPr>
              <w:br/>
            </w:r>
            <w:r w:rsidRPr="00467151">
              <w:rPr>
                <w:rFonts w:ascii="Tahoma" w:eastAsia="Tahoma" w:hAnsi="Tahoma" w:cs="Tahoma"/>
                <w:color w:val="000000" w:themeColor="text1"/>
                <w:sz w:val="20"/>
                <w:szCs w:val="20"/>
                <w:cs/>
              </w:rPr>
              <w:t>ซีอีโอ</w:t>
            </w:r>
            <w:r w:rsidRPr="00467151">
              <w:rPr>
                <w:rFonts w:ascii="Tahoma" w:eastAsia="Tahoma" w:hAnsi="Tahoma" w:cs="Tahoma" w:hint="cs"/>
                <w:color w:val="000000" w:themeColor="text1"/>
                <w:sz w:val="20"/>
                <w:szCs w:val="20"/>
                <w:cs/>
              </w:rPr>
              <w:t xml:space="preserve"> </w:t>
            </w:r>
            <w:r w:rsidRPr="00467151"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t>บีเอ็มดับเบิลยู กรุ๊ป ประเทศไท</w:t>
            </w:r>
            <w:r w:rsidRPr="00467151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ย</w:t>
            </w:r>
            <w:r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 xml:space="preserve"> (ที่ 3 จากซ้าย) </w:t>
            </w:r>
            <w:r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br/>
            </w:r>
            <w:r w:rsidRPr="00467151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คุณกวี</w:t>
            </w:r>
            <w:r w:rsidRPr="00467151"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t xml:space="preserve"> </w:t>
            </w:r>
            <w:r w:rsidRPr="00467151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ธนวัฒน์เดช</w:t>
            </w:r>
            <w:r w:rsidRPr="00467151"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t xml:space="preserve"> </w:t>
            </w:r>
            <w:r w:rsidRPr="00467151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ผู้อำนวยการฝ่ายการตลาด</w:t>
            </w:r>
            <w:r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 xml:space="preserve"> </w:t>
            </w:r>
            <w:r w:rsidRPr="00095DF7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บีเอ็มดับเบิลยู</w:t>
            </w:r>
            <w:r w:rsidRPr="00095DF7">
              <w:rPr>
                <w:rStyle w:val="normaltextrun"/>
                <w:rFonts w:ascii="Tahoma" w:hAnsi="Tahoma" w:cs="Tahoma"/>
                <w:sz w:val="20"/>
                <w:szCs w:val="20"/>
                <w:cs/>
                <w:lang w:val="en-GB"/>
              </w:rPr>
              <w:t xml:space="preserve"> </w:t>
            </w:r>
            <w:r w:rsidRPr="00095DF7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ประเทศไทย</w:t>
            </w:r>
            <w:r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 xml:space="preserve"> (ขวา)</w:t>
            </w:r>
          </w:p>
        </w:tc>
        <w:tc>
          <w:tcPr>
            <w:tcW w:w="4574" w:type="dxa"/>
            <w:vAlign w:val="center"/>
          </w:tcPr>
          <w:p w14:paraId="43ACFF90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Tahoma" w:eastAsiaTheme="minorHAnsi" w:hAnsi="Tahoma" w:cs="Tahoma"/>
                <w:noProof/>
                <w:kern w:val="2"/>
                <w:sz w:val="18"/>
                <w:szCs w:val="18"/>
                <w:cs/>
                <w:lang w:val="en-US"/>
                <w14:ligatures w14:val="standardContextual"/>
              </w:rPr>
              <w:drawing>
                <wp:anchor distT="0" distB="0" distL="114300" distR="114300" simplePos="0" relativeHeight="251658240" behindDoc="0" locked="0" layoutInCell="1" allowOverlap="1" wp14:anchorId="76F75BDD" wp14:editId="09CA7977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-746125</wp:posOffset>
                  </wp:positionV>
                  <wp:extent cx="2524760" cy="1680845"/>
                  <wp:effectExtent l="0" t="0" r="0" b="0"/>
                  <wp:wrapNone/>
                  <wp:docPr id="76472651" name="Picture 3" descr="A group of people posing for a photo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472651" name="Picture 3" descr="A group of people posing for a photo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760" cy="1680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ED51650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</w:p>
          <w:p w14:paraId="2FC5D1E8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</w:p>
          <w:p w14:paraId="531278C3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</w:p>
          <w:p w14:paraId="06AFB59F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</w:p>
          <w:p w14:paraId="1DD75401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</w:p>
          <w:p w14:paraId="68BE6987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</w:p>
          <w:p w14:paraId="6BE33E9A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 w:rsidRPr="005569A9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9</w:t>
            </w:r>
            <w:r w:rsidRPr="00D14542"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>6</w:t>
            </w:r>
            <w:r>
              <w:rPr>
                <w:rStyle w:val="normaltextrun"/>
                <w:rFonts w:ascii="Tahoma" w:hAnsi="Tahoma" w:cs="Tahoma" w:hint="cs"/>
                <w:sz w:val="20"/>
                <w:szCs w:val="20"/>
                <w:cs/>
                <w:lang w:val="en-GB"/>
              </w:rPr>
              <w:t xml:space="preserve"> นักกอล์ฟที่ผ่านเข้าสู่รอบชิงแชมป์คัดเลือกตัวแทนประเทศไทยใน </w:t>
            </w:r>
            <w:r w:rsidRPr="005569A9">
              <w:rPr>
                <w:rStyle w:val="normaltextrun"/>
                <w:sz w:val="21"/>
                <w:szCs w:val="21"/>
                <w:lang w:val="en-GB"/>
              </w:rPr>
              <w:t>BMW Golf Cup National Final 2025</w:t>
            </w:r>
          </w:p>
        </w:tc>
      </w:tr>
      <w:tr w:rsidR="00353C82" w14:paraId="0E3BE859" w14:textId="77777777" w:rsidTr="00353C82">
        <w:tc>
          <w:tcPr>
            <w:tcW w:w="4776" w:type="dxa"/>
            <w:vAlign w:val="center"/>
          </w:tcPr>
          <w:p w14:paraId="09EAE882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Style w:val="normaltextrun"/>
                <w:noProof/>
                <w:sz w:val="21"/>
                <w:szCs w:val="21"/>
                <w:lang w:val="en-GB"/>
              </w:rPr>
              <w:lastRenderedPageBreak/>
              <w:drawing>
                <wp:inline distT="0" distB="0" distL="0" distR="0" wp14:anchorId="3DA312C7" wp14:editId="37A27FA8">
                  <wp:extent cx="2324100" cy="1549400"/>
                  <wp:effectExtent l="0" t="0" r="0" b="0"/>
                  <wp:docPr id="988633288" name="Picture 5" descr="A person swinging a golf club on a golf cours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8633288" name="Picture 5" descr="A person swinging a golf club on a golf course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154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4" w:type="dxa"/>
            <w:vAlign w:val="center"/>
          </w:tcPr>
          <w:p w14:paraId="13E689AA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Style w:val="normaltextrun"/>
                <w:noProof/>
                <w:sz w:val="21"/>
                <w:szCs w:val="21"/>
                <w:lang w:val="en-GB"/>
              </w:rPr>
              <w:drawing>
                <wp:inline distT="0" distB="0" distL="0" distR="0" wp14:anchorId="051D3729" wp14:editId="70081710">
                  <wp:extent cx="2438400" cy="1625600"/>
                  <wp:effectExtent l="0" t="0" r="0" b="0"/>
                  <wp:docPr id="932054795" name="Picture 6" descr="A person swinging a golf club on a golf cours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2054795" name="Picture 6" descr="A person swinging a golf club on a golf course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950" cy="1625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C82" w14:paraId="36B27C02" w14:textId="77777777" w:rsidTr="00353C82">
        <w:tc>
          <w:tcPr>
            <w:tcW w:w="4776" w:type="dxa"/>
            <w:vAlign w:val="center"/>
          </w:tcPr>
          <w:p w14:paraId="2B4D4A8B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Arial" w:eastAsia="Angsana New" w:hAnsi="Arial" w:cstheme="minorBidi"/>
                <w:b/>
                <w:bCs/>
                <w:noProof/>
                <w:sz w:val="20"/>
                <w:szCs w:val="20"/>
                <w:cs/>
                <w:lang w:val="en-US"/>
              </w:rPr>
              <w:drawing>
                <wp:inline distT="0" distB="0" distL="0" distR="0" wp14:anchorId="5902328A" wp14:editId="0169A226">
                  <wp:extent cx="2381250" cy="1587500"/>
                  <wp:effectExtent l="0" t="0" r="0" b="0"/>
                  <wp:docPr id="620504002" name="Picture 7" descr="A person playing golf on a golf cours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0504002" name="Picture 7" descr="A person playing golf on a golf course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7972" cy="1591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4" w:type="dxa"/>
            <w:vAlign w:val="center"/>
          </w:tcPr>
          <w:p w14:paraId="4F31706A" w14:textId="77777777" w:rsidR="00353C82" w:rsidRDefault="00353C82" w:rsidP="00353C82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Arial" w:eastAsia="Angsana New" w:hAnsi="Arial" w:cstheme="minorBidi"/>
                <w:b/>
                <w:bCs/>
                <w:noProof/>
                <w:sz w:val="20"/>
                <w:szCs w:val="20"/>
                <w:cs/>
                <w:lang w:val="en-US"/>
              </w:rPr>
              <w:drawing>
                <wp:inline distT="0" distB="0" distL="0" distR="0" wp14:anchorId="4232766E" wp14:editId="4C7E3D7B">
                  <wp:extent cx="2400300" cy="1600200"/>
                  <wp:effectExtent l="0" t="0" r="0" b="0"/>
                  <wp:docPr id="1776925621" name="Picture 8" descr="A person and person playing golf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6925621" name="Picture 8" descr="A person and person playing golf&#10;&#10;AI-generated content may be incorrec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4884" cy="1603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86D174" w14:textId="6CB1B191" w:rsidR="00FF4E7A" w:rsidRDefault="00D64203" w:rsidP="00FF4E7A">
      <w:pPr>
        <w:spacing w:before="240" w:after="240" w:line="278" w:lineRule="auto"/>
        <w:rPr>
          <w:rStyle w:val="Hyperlink"/>
          <w:rFonts w:ascii="Tahoma" w:eastAsia="Tahoma" w:hAnsi="Tahoma" w:cs="Tahoma"/>
          <w:sz w:val="20"/>
          <w:szCs w:val="20"/>
        </w:rPr>
      </w:pPr>
      <w:r w:rsidRPr="00D64203">
        <w:rPr>
          <w:rFonts w:ascii="Tahoma" w:eastAsia="Tahoma" w:hAnsi="Tahoma" w:cs="Tahoma"/>
        </w:rPr>
        <w:t xml:space="preserve">BMW Golf Cup </w:t>
      </w:r>
      <w:r w:rsidRPr="00D64203">
        <w:rPr>
          <w:rFonts w:ascii="Tahoma" w:eastAsia="Tahoma" w:hAnsi="Tahoma" w:cs="Tahoma"/>
          <w:cs/>
        </w:rPr>
        <w:t xml:space="preserve">ถือกำเนิดขึ้นในปี </w:t>
      </w:r>
      <w:r w:rsidRPr="00D64203">
        <w:rPr>
          <w:rFonts w:ascii="Tahoma" w:eastAsia="Tahoma" w:hAnsi="Tahoma" w:cs="Tahoma"/>
        </w:rPr>
        <w:t xml:space="preserve">1982 </w:t>
      </w:r>
      <w:r w:rsidRPr="00D64203">
        <w:rPr>
          <w:rFonts w:ascii="Tahoma" w:eastAsia="Tahoma" w:hAnsi="Tahoma" w:cs="Tahoma"/>
          <w:cs/>
        </w:rPr>
        <w:t xml:space="preserve">จากการแข่งขัน </w:t>
      </w:r>
      <w:r w:rsidRPr="00D64203">
        <w:rPr>
          <w:rFonts w:ascii="Tahoma" w:eastAsia="Tahoma" w:hAnsi="Tahoma" w:cs="Tahoma"/>
        </w:rPr>
        <w:t xml:space="preserve">BMW Invitation Tournament </w:t>
      </w:r>
      <w:r w:rsidRPr="00D64203">
        <w:rPr>
          <w:rFonts w:ascii="Tahoma" w:eastAsia="Tahoma" w:hAnsi="Tahoma" w:cs="Tahoma"/>
          <w:cs/>
        </w:rPr>
        <w:t xml:space="preserve">ในประเทศอังกฤษ และได้เติบโตจนกลายเป็นทัวร์นาเมนต์กอล์ฟสมัครเล่นระดับนานาชาติที่ยิ่งใหญ่ที่สุด ดึงดูดผู้เข้าแข่งขันจาก </w:t>
      </w:r>
      <w:r w:rsidRPr="00D64203">
        <w:rPr>
          <w:rFonts w:ascii="Tahoma" w:eastAsia="Tahoma" w:hAnsi="Tahoma" w:cs="Tahoma"/>
        </w:rPr>
        <w:t xml:space="preserve">50 </w:t>
      </w:r>
      <w:r w:rsidRPr="00D64203">
        <w:rPr>
          <w:rFonts w:ascii="Tahoma" w:eastAsia="Tahoma" w:hAnsi="Tahoma" w:cs="Tahoma"/>
          <w:cs/>
        </w:rPr>
        <w:t xml:space="preserve">ประเทศทั่วโลก ประเทศไทยเองเคยสร้างประวัติศาสตร์อันน่าภาคภูมิใจด้วยการคว้าชัยชนะในรอบชิงชนะเลิศระดับโลกถึงสองปีซ้อนในปี </w:t>
      </w:r>
      <w:r w:rsidRPr="00D64203">
        <w:rPr>
          <w:rFonts w:ascii="Tahoma" w:eastAsia="Tahoma" w:hAnsi="Tahoma" w:cs="Tahoma"/>
        </w:rPr>
        <w:t xml:space="preserve">2016 </w:t>
      </w:r>
      <w:r w:rsidRPr="00D64203">
        <w:rPr>
          <w:rFonts w:ascii="Tahoma" w:eastAsia="Tahoma" w:hAnsi="Tahoma" w:cs="Tahoma"/>
          <w:cs/>
        </w:rPr>
        <w:t xml:space="preserve">และ </w:t>
      </w:r>
      <w:r w:rsidRPr="00D64203">
        <w:rPr>
          <w:rFonts w:ascii="Tahoma" w:eastAsia="Tahoma" w:hAnsi="Tahoma" w:cs="Tahoma"/>
        </w:rPr>
        <w:t xml:space="preserve">2017 </w:t>
      </w:r>
      <w:r w:rsidR="00FF4E7A" w:rsidRPr="00FF4E7A">
        <w:rPr>
          <w:rFonts w:ascii="Tahoma" w:eastAsia="Tahoma" w:hAnsi="Tahoma" w:cs="Tahoma"/>
          <w:cs/>
        </w:rPr>
        <w:t>ร่วมส่งแรงใจเชียร์ทีมชาติไทยในเวทีระดับโลก ที่สะท้อนความเป็นเลิศในแบบฉบับของบีเอ็มดับเบิลยู ติดตามข่าวสารและรายละเอียดเพิ่มเติมได้ที่</w:t>
      </w:r>
      <w:r w:rsidR="00FF4E7A" w:rsidRPr="00AA4F38">
        <w:rPr>
          <w:rFonts w:ascii="Tahoma" w:eastAsia="Tahoma" w:hAnsi="Tahoma" w:cs="Tahoma"/>
          <w:sz w:val="20"/>
          <w:szCs w:val="20"/>
        </w:rPr>
        <w:t xml:space="preserve"> </w:t>
      </w:r>
      <w:hyperlink r:id="rId17" w:tgtFrame="_new" w:history="1">
        <w:r w:rsidR="00FF4E7A" w:rsidRPr="00AA4F38">
          <w:rPr>
            <w:rStyle w:val="Hyperlink"/>
            <w:rFonts w:ascii="Tahoma" w:eastAsia="Tahoma" w:hAnsi="Tahoma" w:cs="Tahoma"/>
            <w:sz w:val="20"/>
            <w:szCs w:val="20"/>
          </w:rPr>
          <w:t>www.bmw.co.th</w:t>
        </w:r>
      </w:hyperlink>
    </w:p>
    <w:p w14:paraId="1C99B38F" w14:textId="77777777" w:rsidR="00F34865" w:rsidRPr="00B57764" w:rsidRDefault="00F34865" w:rsidP="00B6139E">
      <w:pPr>
        <w:spacing w:after="0"/>
        <w:rPr>
          <w:rFonts w:ascii="Tahoma" w:eastAsiaTheme="minorHAnsi" w:hAnsi="Tahoma" w:cs="Tahoma"/>
          <w:kern w:val="2"/>
          <w:lang w:val="en-US"/>
          <w14:ligatures w14:val="standardContextual"/>
        </w:rPr>
      </w:pPr>
    </w:p>
    <w:p w14:paraId="29887ADD" w14:textId="48152777" w:rsidR="00D62E80" w:rsidRPr="001E1D72" w:rsidRDefault="001E1D72" w:rsidP="00D414F4">
      <w:pPr>
        <w:spacing w:after="0"/>
        <w:jc w:val="both"/>
        <w:rPr>
          <w:rFonts w:ascii="Arial" w:eastAsia="Angsana New" w:hAnsi="Arial" w:cstheme="minorBidi"/>
          <w:b/>
          <w:bCs/>
          <w:sz w:val="20"/>
          <w:szCs w:val="20"/>
          <w:lang w:val="en-US"/>
        </w:rPr>
      </w:pPr>
      <w:r>
        <w:rPr>
          <w:rFonts w:ascii="Tahoma" w:eastAsiaTheme="minorHAnsi" w:hAnsi="Tahoma" w:cs="Tahoma" w:hint="cs"/>
          <w:b/>
          <w:bCs/>
          <w:kern w:val="2"/>
          <w:sz w:val="20"/>
          <w:szCs w:val="20"/>
          <w:cs/>
          <w14:ligatures w14:val="standardContextual"/>
        </w:rPr>
        <w:t>ภาพประกอบเพิ่มเติม</w:t>
      </w:r>
    </w:p>
    <w:p w14:paraId="156F6ACF" w14:textId="659F1630" w:rsidR="00D62E80" w:rsidRDefault="00D62E80" w:rsidP="00D414F4">
      <w:pPr>
        <w:spacing w:after="0"/>
        <w:jc w:val="both"/>
        <w:rPr>
          <w:rFonts w:ascii="Arial" w:eastAsia="Angsana New" w:hAnsi="Arial" w:cstheme="minorBidi"/>
          <w:b/>
          <w:bCs/>
          <w:sz w:val="20"/>
          <w:szCs w:val="20"/>
          <w:lang w:val="en-US"/>
        </w:rPr>
      </w:pPr>
    </w:p>
    <w:p w14:paraId="23C70881" w14:textId="77777777" w:rsidR="00D62E80" w:rsidRPr="00D62E80" w:rsidRDefault="00D62E80" w:rsidP="00D414F4">
      <w:pPr>
        <w:spacing w:after="0"/>
        <w:jc w:val="both"/>
        <w:rPr>
          <w:rFonts w:ascii="Arial" w:eastAsia="Angsana New" w:hAnsi="Arial" w:cstheme="minorBidi"/>
          <w:b/>
          <w:bCs/>
          <w:sz w:val="20"/>
          <w:szCs w:val="20"/>
          <w:lang w:val="en-US"/>
        </w:rPr>
      </w:pPr>
    </w:p>
    <w:p w14:paraId="75ED7898" w14:textId="77777777" w:rsidR="00FE2C65" w:rsidRDefault="00FE2C65" w:rsidP="00A9474F">
      <w:pPr>
        <w:spacing w:after="0"/>
        <w:jc w:val="both"/>
        <w:rPr>
          <w:rFonts w:ascii="Arial" w:eastAsia="Angsana New" w:hAnsi="Arial" w:cstheme="minorBidi"/>
          <w:sz w:val="20"/>
          <w:szCs w:val="20"/>
          <w:lang w:val="en-GB"/>
        </w:rPr>
      </w:pPr>
    </w:p>
    <w:p w14:paraId="2349822E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240" w:line="280" w:lineRule="exact"/>
        <w:jc w:val="center"/>
        <w:rPr>
          <w:rFonts w:ascii="Tahoma" w:eastAsia="Aptos" w:hAnsi="Tahoma" w:cs="Tahoma"/>
          <w:kern w:val="2"/>
          <w:sz w:val="20"/>
          <w:szCs w:val="20"/>
          <w:lang w:val="en-US"/>
          <w14:ligatures w14:val="standardContextual"/>
        </w:rPr>
      </w:pPr>
      <w:r w:rsidRPr="00AB6950">
        <w:rPr>
          <w:rFonts w:ascii="Arial" w:eastAsia="Aptos" w:hAnsi="Arial" w:cstheme="minorBidi"/>
          <w:kern w:val="2"/>
          <w:sz w:val="20"/>
          <w:szCs w:val="20"/>
          <w:lang w:val="en-GB"/>
          <w14:ligatures w14:val="standardContextual"/>
        </w:rPr>
        <w:t># # #</w:t>
      </w:r>
    </w:p>
    <w:p w14:paraId="5613DB1A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b/>
          <w:bCs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cs/>
          <w:lang w:val="en-US"/>
          <w14:ligatures w14:val="standardContextual"/>
        </w:rPr>
        <w:t>บีเอ็มดับเบิลยู กรุ๊ป</w:t>
      </w: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lang w:val="en-US"/>
          <w14:ligatures w14:val="standardContextual"/>
        </w:rPr>
        <w:t>   </w:t>
      </w:r>
    </w:p>
    <w:p w14:paraId="52C95DB8" w14:textId="7DFFA6B0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ด้วย 4 แบรนด์ชั้นนำ บีเอ็มดับเบิลยู มินิ โรลส์-รอยซ์ และบีเอ็มดับเบิลยู มอเตอร์ราด บีเอ็มดับเบิลยู กรุ๊ป ก้าวสู่การเป็นผู้นำระดับโลกในการผลิตยานยนต์และจักรยานยนต์ระดับพรีเมียม พร้อมบริการทางการเงินชั้นเยี่ยม ด้วยเครือข่ายการผลิตที่ครอบคลุมมากกว่า 30 โรงงานทั่วโลก และเครือข่ายการจำหน่ายในกว่า 140 ประเทศ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121D3D8E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06CF1EAC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ในปี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2567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กรุ๊ป มียอดขายรถยนต์กว่า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2.45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ล้านคัน และมอเตอร์ไซค์กว่า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210,000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คันทั่วโลก โดยมีผลกำไรก่อนหักภาษีในปีการเงิน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2567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อยู่ที่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11.0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พันล้านยูโร จากรายได้รวมทั้งสิ้น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142.4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พันล้านยูโร ณ วันที่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31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ธันวาคม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2567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กรุ๊ป มีพนักงานรวมทั้งสิ้น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159,104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คน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52D854CC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5039E54F" w14:textId="77777777" w:rsid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ความสำเร็จทางเศรษฐกิจของบีเอ็มดับเบิลยู กรุ๊ป ตั้งอยู่บนพื้นฐานของการคิดระยะยาวและการดำเนินงานอย่างมีความรับผิดชอบ ความยั่งยืนเป็นองค์ประกอบสำคัญของกลยุทธ์องค์กรของบีเอ็มดับเบิลยู กรุ๊ป และครอบคลุมทุกผลิตภัณฑ์ ตั้งแต่ห่วงโซ่อุปทาน การผลิต ไปจนถึงสิ้นสุดอายุการใช้งาน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05C7351A" w14:textId="77777777" w:rsidR="00604748" w:rsidRPr="00AB6950" w:rsidRDefault="00604748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581EE150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ajorEastAsia" w:hAnsi="Tahoma" w:cs="Tahoma"/>
          <w:color w:val="467886" w:themeColor="hyperlink"/>
          <w:kern w:val="2"/>
          <w:sz w:val="18"/>
          <w:szCs w:val="18"/>
          <w:u w:val="single"/>
          <w:lang w:val="en-US"/>
          <w14:ligatures w14:val="standardContextual"/>
        </w:rPr>
        <w:t>www.bmwgroup.com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33B69D32" w14:textId="77777777" w:rsidR="00AB6950" w:rsidRPr="00A33ADF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14:ligatures w14:val="standardContextual"/>
        </w:rPr>
      </w:pPr>
      <w:r w:rsidRPr="00A33ADF">
        <w:rPr>
          <w:rFonts w:ascii="Tahoma" w:eastAsiaTheme="minorHAnsi" w:hAnsi="Tahoma" w:cs="Tahoma"/>
          <w:kern w:val="2"/>
          <w:sz w:val="18"/>
          <w:szCs w:val="18"/>
          <w14:ligatures w14:val="standardContextual"/>
        </w:rPr>
        <w:t xml:space="preserve">LinkedIn: </w:t>
      </w:r>
      <w:hyperlink r:id="rId18" w:tgtFrame="_blank" w:history="1">
        <w:r w:rsidRPr="00A33ADF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14:ligatures w14:val="standardContextual"/>
          </w:rPr>
          <w:t>http://www.linkedin.com/company/bmw-group/</w:t>
        </w:r>
      </w:hyperlink>
      <w:r w:rsidRPr="00A33ADF">
        <w:rPr>
          <w:rFonts w:ascii="Tahoma" w:eastAsiaTheme="minorHAnsi" w:hAnsi="Tahoma" w:cs="Tahoma"/>
          <w:kern w:val="2"/>
          <w:sz w:val="18"/>
          <w:szCs w:val="18"/>
          <w14:ligatures w14:val="standardContextual"/>
        </w:rPr>
        <w:t>  </w:t>
      </w:r>
    </w:p>
    <w:p w14:paraId="7FB9468D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  <w:t xml:space="preserve">YouTube: </w:t>
      </w:r>
      <w:hyperlink r:id="rId19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pt-BR"/>
            <w14:ligatures w14:val="standardContextual"/>
          </w:rPr>
          <w:t>https://www.youtube.com/bmwgroup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  <w:t> </w:t>
      </w:r>
    </w:p>
    <w:p w14:paraId="01D482B1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  <w:t xml:space="preserve">Instagram: </w:t>
      </w:r>
      <w:hyperlink r:id="rId20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pt-BR"/>
            <w14:ligatures w14:val="standardContextual"/>
          </w:rPr>
          <w:t>https://www.instagram.com/bmwgroup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  <w:t> </w:t>
      </w:r>
    </w:p>
    <w:p w14:paraId="50A67054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Facebook: </w:t>
      </w:r>
      <w:hyperlink r:id="rId21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https://www.facebook.com/bmwgroup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1C3030EB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X: </w:t>
      </w:r>
      <w:hyperlink r:id="rId22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https://www.x.com/bmwgroup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7FD16F26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b/>
          <w:bCs/>
          <w:kern w:val="2"/>
          <w:sz w:val="18"/>
          <w:szCs w:val="18"/>
          <w:lang w:val="en-US"/>
          <w14:ligatures w14:val="standardContextual"/>
        </w:rPr>
      </w:pPr>
    </w:p>
    <w:p w14:paraId="20A20575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cs/>
          <w:lang w:val="en-US"/>
          <w14:ligatures w14:val="standardContextual"/>
        </w:rPr>
        <w:t>บีเอ็มดับเบิลยู กรุ๊ป ประเทศไทย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6EE450A8" w14:textId="533A9440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บีเอ็มดับเบิลยู กรุ๊ป ประเทศไทย เป็นสาขาของ 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BMW AG 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ประเทศเยอรมนี ก่อตั้งขึ้นเมื่อวันที่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3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ตุลาคม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2541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ประกอบด้วย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br/>
        <w:t>สี่บริษัท ได้แก่ บริษัท บีเอ็มดับเบิลยู (ประเทศไทย) จำกัด รับผิดชอบด้านการขายและการตลาดสำหรับผลิตภัณฑ์ของ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br/>
        <w:t>บีเอ็มดับเบิลยู กรุ๊ป บริษัท บีเอ็มดับเบิลยู แมนูแฟคเจอริ่ง (ประเทศไทย) จำกัด รับผิดชอบด้านการผลิตรถยนต์และมอเตอร์ไซค์ภายใต้แบรนด์ บีเอ็มดับเบิลยู มินิ และบีเอ็มดับเบิลยู มอเตอร์ราด บริษัท บีเอ็มดับเบิลยู ลิสซิ่ง (ประเทศไทย) จำกัด รับผิดชอบด้านบริการทางการเงินสำหรับผู้จำหน่ายรถยนต์และลูกค้าบุคคล และบริษัท บีเอ็มดับเบิลยู พาร์ทส์ แมนูแฟคเจอริ่ง (ประเทศไทย) จำกัด รับผิดชอบด้านการผลิตชิ้นส่วนสำหรับการประกอบมอเตอร์ไซค์บีเอ็มดับเบิลยู มอเตอร์ราด สำหรับโรงงานบีเอ็มดับเบิลยู กรุ๊ป แมนูแฟคเจอริ่ง ประเทศไทย ณ จังหวัดระยอง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47F72FC0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ในปี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2567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กรุ๊ป ประเทศไทย ยังคงมีผลการดำเนินงานที่แข็งแกร่งด้วยสถิติยอดจดทะเบียนรถยนต์บีเอ็มดับเบิลยูและมินิจำนวน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13,659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คัน โดยแบ่งเป็นยอดจดทะเบียนรถยนต์บีเอ็มดับเบิลยูรวม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12,208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คัน และยอดจดทะเบียนรถยนต์มินิ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1,451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คัน ด้านบีเอ็มดับเบิลยู มอเตอร์ราด ยังคงรักษาผลงานที่แข็งแกร่งไว้ได้ ด้วยยอดจดทะเบียนรถมอเตอร์ไซค์ทั้งหมดรวม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1,011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คัน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  </w:t>
      </w:r>
    </w:p>
    <w:p w14:paraId="70EFA6BF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1B14E5B6" w14:textId="02AB4C39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ในด้านการผลิต โรงงานของบีเอ็มดับเบิลยู กรุ๊ป แมนูแฟคเจอริ่ง ประเทศไทย เป็นเครื่องสะท้อนถึงความเชื่อมั่นของบีเอ็มดับเบิลยู กรุ๊ป ที่มีต่อตลาดในทวีปเอเชีย โดยเฉพาะตลาดประเทศไทย ว่าเป็นตลาดที่สามารถเติบโตได้อย่างมีนัยยะสำคัญ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และด้วยความเป็นเอกลักษณ์ของสถานที่ตั้ง ฐานการผลิตที่แข็งแกร่ง และพนักงานผู้เชี่ยวชาญในด้านยนตรกรรม ทำให้บีเอ็มดับเบิลยู กรุ๊ป แมนู</w:t>
      </w:r>
      <w:r w:rsidR="00604748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แฟคเจอริ่ง ประเทศไทย เป็นศูนย์กลางการประกอบยนตรกรรมของบีเอ็มดับเบิลยูในภูมิภาคอาเซียนที่ผ่านมานอกจากนี้ โรงงานบีเอ็มดับเบิลยู กรุ๊ป แมนูแฟคเจอริ่ง ประเทศไทย มีการลงทุนอย่างต่อเนื่องเพื่อรองรับการขยายกระบวนการประกอบภายในโรงงานและเพื่อตอบสนองความต้องการของลูกค้าที่เพิ่มขึ้น นอกจากนี้ สืบเนื่องจากการจัดซื้อชิ้นส่วนยานยนต์จากประเทศไทยในแต่ละปีเป็นจำนวนมากเพื่อป้อนเข้าสู่กระบวนการผลิตในประเทศและเพื่อส่งออก คิดเป็นมูลค่ากว่า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4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พันล้านบาทต่อปี บีเอ็มดับเบิลยูจึงจัดตั้งสำนักงานจัดหาชิ้นส่วนยานยนต์ขึ้นในประเทศไทยด้วย เพื่อจัดหาชิ้นส่วนยานยนต์จากซัพพลายเออร์ในประเทศไทยและภูมิภาคอาเซียน เพื่อรองรับเครือข่ายการผลิตของบีเอ็มดับเบิลยูมากกว่า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30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แห่งทั่วโลก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กรุ๊ป แมนูแฟคเจอริ่ง ประเทศไทย สามารถประกอบรถยนต์และมอเตอร์ไซค์รุ่นต่าง ๆ ทั้งหมด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19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รุ่น ได้แก่ บีเอ็ม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ดับเบิลยู ซีรีส์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ซีรีส์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3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ซีรีส์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5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ซีรีส์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X1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X3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X5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X6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และบีเอ็มดับเบิลยูู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สำหรับมินิ ได้แก่ มินิ คันทรีแมน สำหรับบีเอ็มดับเบิลยู มอเตอร์ราด ได้แก่ บีเอ็มดับเบิลยู มอเตอร์ราด ได้แก่ 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R 1300 GS  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R 1300 GS  Adventure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F 900 GS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F 900 GS Adventure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F 900 R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F 900 XR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S 1000 RR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R 18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R 18 Bagger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นอกจากนี้ บีเอ็มดับเบิลยู กรุ๊ป แมนูแฟคเจอริ่ง ประเทศไทย ยังขยายสายการประกอบรถยนต์ปลั๊กอิน ไฮบริด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 4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รุ่นในประเทศไทย ได้แก่ 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330e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530e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750e xDrive M Sport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และ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M760e xDrive </w:t>
      </w:r>
    </w:p>
    <w:p w14:paraId="0BBD3084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73FAF0AC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สอบถามข้อมูลเพิ่มเติม: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cs/>
          <w:lang w:val="en-US"/>
          <w14:ligatures w14:val="standardContextual"/>
        </w:rPr>
        <w:t>บีเอ็มดับเบิลยู กรุ๊ป ประเทศไทย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lang w:val="en-US"/>
          <w14:ligatures w14:val="standardContextual"/>
        </w:rPr>
        <w:t>1397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hyperlink r:id="rId23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www.bmw.co.th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     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hyperlink r:id="rId24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www.mini.co.th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     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hyperlink r:id="rId25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www.bmw-motorrad.co.th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u w:val="single"/>
          <w:lang w:val="en-US"/>
          <w14:ligatures w14:val="standardContextual"/>
        </w:rPr>
        <w:t xml:space="preserve">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         </w:t>
      </w:r>
    </w:p>
    <w:p w14:paraId="7CEFE394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19FA9097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cs/>
          <w:lang w:val="en-US"/>
          <w14:ligatures w14:val="standardContextual"/>
        </w:rPr>
        <w:lastRenderedPageBreak/>
        <w:t>สื่อมวลชนติดต่อ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ฮิลล์ แอนด์ นอลตัน ประเทศไทย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เอริญา อรรถเกษม (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08-3703-0077) </w:t>
      </w:r>
    </w:p>
    <w:p w14:paraId="36727243" w14:textId="3AD62AAA" w:rsidR="00FE2C65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</w:pPr>
      <w:hyperlink r:id="rId26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aatthakasem@hillandknowlton.com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 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สุธาทิพย์ บุญแสง (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08-7685-1695)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hyperlink r:id="rId27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sboonsaeng@hillandknowlton.com</w:t>
        </w:r>
      </w:hyperlink>
    </w:p>
    <w:sectPr w:rsidR="00FE2C65" w:rsidRPr="00AB6950" w:rsidSect="0002390E">
      <w:headerReference w:type="default" r:id="rId28"/>
      <w:footerReference w:type="even" r:id="rId29"/>
      <w:footerReference w:type="default" r:id="rId30"/>
      <w:footerReference w:type="first" r:id="rId31"/>
      <w:pgSz w:w="12240" w:h="15840"/>
      <w:pgMar w:top="1985" w:right="1440" w:bottom="1134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9E8D34" w14:textId="77777777" w:rsidR="00833D3C" w:rsidRDefault="00833D3C" w:rsidP="005017D0">
      <w:pPr>
        <w:spacing w:after="0" w:line="240" w:lineRule="auto"/>
      </w:pPr>
      <w:r>
        <w:separator/>
      </w:r>
    </w:p>
  </w:endnote>
  <w:endnote w:type="continuationSeparator" w:id="0">
    <w:p w14:paraId="48B2884B" w14:textId="77777777" w:rsidR="00833D3C" w:rsidRDefault="00833D3C" w:rsidP="005017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MWTypeLight">
    <w:altName w:val="Calibri"/>
    <w:charset w:val="00"/>
    <w:family w:val="swiss"/>
    <w:pitch w:val="variable"/>
    <w:sig w:usb0="80000027" w:usb1="00000000" w:usb2="00000000" w:usb3="00000000" w:csb0="00000093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MW Group Condensed">
    <w:altName w:val="Calibri"/>
    <w:charset w:val="00"/>
    <w:family w:val="swiss"/>
    <w:pitch w:val="variable"/>
    <w:sig w:usb0="80000027" w:usb1="00000000" w:usb2="00000000" w:usb3="00000000" w:csb0="00000093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EB1D21" w14:textId="2ADAD361" w:rsidR="00136562" w:rsidRDefault="00136562">
    <w:pPr>
      <w:pStyle w:val="Footer"/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58243" behindDoc="0" locked="0" layoutInCell="1" allowOverlap="1" wp14:anchorId="27EBFD57" wp14:editId="09CB4E00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49250"/>
              <wp:effectExtent l="0" t="0" r="15240" b="0"/>
              <wp:wrapNone/>
              <wp:docPr id="263256837" name="Text Box 2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377CB86" w14:textId="75C7904B" w:rsidR="00136562" w:rsidRPr="00136562" w:rsidRDefault="00136562" w:rsidP="00136562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136562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7EBFD5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CONFIDENTIAL" style="position:absolute;margin-left:0;margin-top:0;width:72.3pt;height:27.5pt;z-index:251658243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" filled="f" stroked="f">
              <v:textbox style="mso-fit-shape-to-text:t" inset="0,0,0,15pt">
                <w:txbxContent>
                  <w:p w14:paraId="1377CB86" w14:textId="75C7904B" w:rsidR="00136562" w:rsidRPr="00136562" w:rsidRDefault="00136562" w:rsidP="00136562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136562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50666610"/>
      <w:docPartObj>
        <w:docPartGallery w:val="Page Numbers (Bottom of Page)"/>
        <w:docPartUnique/>
      </w:docPartObj>
    </w:sdtPr>
    <w:sdtEndPr>
      <w:rPr>
        <w:noProof/>
        <w:sz w:val="18"/>
        <w:szCs w:val="18"/>
      </w:rPr>
    </w:sdtEndPr>
    <w:sdtContent>
      <w:p w14:paraId="4B8E9965" w14:textId="5008ED41" w:rsidR="0002390E" w:rsidRPr="0002390E" w:rsidRDefault="0002390E">
        <w:pPr>
          <w:pStyle w:val="Footer"/>
          <w:jc w:val="right"/>
          <w:rPr>
            <w:sz w:val="18"/>
            <w:szCs w:val="18"/>
          </w:rPr>
        </w:pPr>
        <w:r w:rsidRPr="0002390E">
          <w:rPr>
            <w:sz w:val="18"/>
            <w:szCs w:val="18"/>
          </w:rPr>
          <w:fldChar w:fldCharType="begin"/>
        </w:r>
        <w:r w:rsidRPr="0002390E">
          <w:rPr>
            <w:sz w:val="18"/>
            <w:szCs w:val="18"/>
          </w:rPr>
          <w:instrText xml:space="preserve"> PAGE   \* MERGEFORMAT </w:instrText>
        </w:r>
        <w:r w:rsidRPr="0002390E">
          <w:rPr>
            <w:sz w:val="18"/>
            <w:szCs w:val="18"/>
          </w:rPr>
          <w:fldChar w:fldCharType="separate"/>
        </w:r>
        <w:r w:rsidRPr="0002390E">
          <w:rPr>
            <w:noProof/>
            <w:sz w:val="18"/>
            <w:szCs w:val="18"/>
          </w:rPr>
          <w:t>2</w:t>
        </w:r>
        <w:r w:rsidRPr="0002390E">
          <w:rPr>
            <w:noProof/>
            <w:sz w:val="18"/>
            <w:szCs w:val="18"/>
          </w:rPr>
          <w:fldChar w:fldCharType="end"/>
        </w:r>
      </w:p>
    </w:sdtContent>
  </w:sdt>
  <w:p w14:paraId="085212E5" w14:textId="77777777" w:rsidR="00225F90" w:rsidRDefault="00225F9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796D4A" w14:textId="635F6483" w:rsidR="00136562" w:rsidRDefault="00136562">
    <w:pPr>
      <w:pStyle w:val="Footer"/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5D9FDA4B" wp14:editId="62D7679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49250"/>
              <wp:effectExtent l="0" t="0" r="15240" b="0"/>
              <wp:wrapNone/>
              <wp:docPr id="297619554" name="Text Box 1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52EF6B" w14:textId="0AB7D509" w:rsidR="00136562" w:rsidRPr="00136562" w:rsidRDefault="00136562" w:rsidP="00136562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136562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D9FDA4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alt="CONFIDENTIAL" style="position:absolute;margin-left:0;margin-top:0;width:72.3pt;height:27.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" filled="f" stroked="f">
              <v:textbox style="mso-fit-shape-to-text:t" inset="0,0,0,15pt">
                <w:txbxContent>
                  <w:p w14:paraId="6A52EF6B" w14:textId="0AB7D509" w:rsidR="00136562" w:rsidRPr="00136562" w:rsidRDefault="00136562" w:rsidP="00136562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136562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BCB257" w14:textId="77777777" w:rsidR="00833D3C" w:rsidRDefault="00833D3C" w:rsidP="005017D0">
      <w:pPr>
        <w:spacing w:after="0" w:line="240" w:lineRule="auto"/>
      </w:pPr>
      <w:r>
        <w:separator/>
      </w:r>
    </w:p>
  </w:footnote>
  <w:footnote w:type="continuationSeparator" w:id="0">
    <w:p w14:paraId="4AB2211F" w14:textId="77777777" w:rsidR="00833D3C" w:rsidRDefault="00833D3C" w:rsidP="005017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8FD1CA" w14:textId="5F037BA7" w:rsidR="005017D0" w:rsidRDefault="005017D0" w:rsidP="005017D0">
    <w:pPr>
      <w:pStyle w:val="Header"/>
      <w:jc w:val="right"/>
      <w:rPr>
        <w:cs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66700C85" wp14:editId="739D37DC">
          <wp:simplePos x="0" y="0"/>
          <wp:positionH relativeFrom="margin">
            <wp:posOffset>-65405</wp:posOffset>
          </wp:positionH>
          <wp:positionV relativeFrom="paragraph">
            <wp:posOffset>-83820</wp:posOffset>
          </wp:positionV>
          <wp:extent cx="890905" cy="716280"/>
          <wp:effectExtent l="0" t="0" r="4445" b="7620"/>
          <wp:wrapThrough wrapText="bothSides">
            <wp:wrapPolygon edited="0">
              <wp:start x="0" y="0"/>
              <wp:lineTo x="0" y="21255"/>
              <wp:lineTo x="21246" y="21255"/>
              <wp:lineTo x="21246" y="0"/>
              <wp:lineTo x="0" y="0"/>
            </wp:wrapPolygon>
          </wp:wrapThrough>
          <wp:docPr id="1466162829" name="Picture 1466162829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Logo, company name&#10;&#10;Description automatically generated"/>
                  <pic:cNvPicPr>
                    <a:picLocks noChangeAspect="1" noChangeArrowheads="1"/>
                  </pic:cNvPicPr>
                </pic:nvPicPr>
                <pic:blipFill rotWithShape="1"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746" t="5730" r="13300" b="7420"/>
                  <a:stretch/>
                </pic:blipFill>
                <pic:spPr bwMode="auto">
                  <a:xfrm>
                    <a:off x="0" y="0"/>
                    <a:ext cx="890905" cy="7162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81465">
      <w:rPr>
        <w:noProof/>
      </w:rPr>
      <w:drawing>
        <wp:anchor distT="0" distB="0" distL="114300" distR="114300" simplePos="0" relativeHeight="251658241" behindDoc="0" locked="0" layoutInCell="1" allowOverlap="1" wp14:anchorId="7174E230" wp14:editId="2C16419A">
          <wp:simplePos x="0" y="0"/>
          <wp:positionH relativeFrom="margin">
            <wp:align>right</wp:align>
          </wp:positionH>
          <wp:positionV relativeFrom="paragraph">
            <wp:posOffset>13893</wp:posOffset>
          </wp:positionV>
          <wp:extent cx="1409700" cy="487045"/>
          <wp:effectExtent l="0" t="0" r="0" b="8255"/>
          <wp:wrapSquare wrapText="bothSides"/>
          <wp:docPr id="275345783" name="Picture 275345783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Picture 2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487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hint="cs"/>
        <w:noProof/>
        <w:cs/>
      </w:rPr>
      <w:t xml:space="preserve">                                                                                                                         </w:t>
    </w:r>
  </w:p>
  <w:p w14:paraId="4AE10AB1" w14:textId="77777777" w:rsidR="005017D0" w:rsidRPr="005017D0" w:rsidRDefault="005017D0" w:rsidP="005017D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791D34"/>
    <w:multiLevelType w:val="multilevel"/>
    <w:tmpl w:val="FCBA1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E131C3F"/>
    <w:multiLevelType w:val="hybridMultilevel"/>
    <w:tmpl w:val="C81459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B550E0"/>
    <w:multiLevelType w:val="multilevel"/>
    <w:tmpl w:val="F2D450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9FF3302"/>
    <w:multiLevelType w:val="multilevel"/>
    <w:tmpl w:val="34CCE2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44059812">
    <w:abstractNumId w:val="1"/>
  </w:num>
  <w:num w:numId="2" w16cid:durableId="232349441">
    <w:abstractNumId w:val="0"/>
  </w:num>
  <w:num w:numId="3" w16cid:durableId="1206454470">
    <w:abstractNumId w:val="3"/>
  </w:num>
  <w:num w:numId="4" w16cid:durableId="32979938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17D0"/>
    <w:rsid w:val="00003542"/>
    <w:rsid w:val="000109E2"/>
    <w:rsid w:val="000218A6"/>
    <w:rsid w:val="0002390E"/>
    <w:rsid w:val="000278D5"/>
    <w:rsid w:val="0003194A"/>
    <w:rsid w:val="00034886"/>
    <w:rsid w:val="00035E9B"/>
    <w:rsid w:val="00041AE0"/>
    <w:rsid w:val="00051473"/>
    <w:rsid w:val="00061A42"/>
    <w:rsid w:val="00063170"/>
    <w:rsid w:val="00070229"/>
    <w:rsid w:val="00070CB0"/>
    <w:rsid w:val="0007290D"/>
    <w:rsid w:val="00075B9E"/>
    <w:rsid w:val="0007774D"/>
    <w:rsid w:val="000817CD"/>
    <w:rsid w:val="0008559E"/>
    <w:rsid w:val="000862AA"/>
    <w:rsid w:val="000939C5"/>
    <w:rsid w:val="000A2499"/>
    <w:rsid w:val="000A7472"/>
    <w:rsid w:val="000A7CD5"/>
    <w:rsid w:val="000B1C1E"/>
    <w:rsid w:val="000B4849"/>
    <w:rsid w:val="000B65E7"/>
    <w:rsid w:val="000C101C"/>
    <w:rsid w:val="000C5D01"/>
    <w:rsid w:val="000C762D"/>
    <w:rsid w:val="000D5DEC"/>
    <w:rsid w:val="000D7C9D"/>
    <w:rsid w:val="000E2648"/>
    <w:rsid w:val="000F6125"/>
    <w:rsid w:val="0010124C"/>
    <w:rsid w:val="00102F89"/>
    <w:rsid w:val="001041A6"/>
    <w:rsid w:val="001061AF"/>
    <w:rsid w:val="001152C8"/>
    <w:rsid w:val="00120573"/>
    <w:rsid w:val="00122A0D"/>
    <w:rsid w:val="00131F8E"/>
    <w:rsid w:val="00136562"/>
    <w:rsid w:val="00144CB9"/>
    <w:rsid w:val="00144E21"/>
    <w:rsid w:val="00146AAC"/>
    <w:rsid w:val="001473F2"/>
    <w:rsid w:val="00161AAB"/>
    <w:rsid w:val="00162764"/>
    <w:rsid w:val="001649B0"/>
    <w:rsid w:val="00171A93"/>
    <w:rsid w:val="00180798"/>
    <w:rsid w:val="00184651"/>
    <w:rsid w:val="00195C1E"/>
    <w:rsid w:val="001A54D3"/>
    <w:rsid w:val="001A70EC"/>
    <w:rsid w:val="001B46D3"/>
    <w:rsid w:val="001B7A48"/>
    <w:rsid w:val="001C5BE9"/>
    <w:rsid w:val="001E1D72"/>
    <w:rsid w:val="001E2336"/>
    <w:rsid w:val="001F08A8"/>
    <w:rsid w:val="001F4B62"/>
    <w:rsid w:val="001F7F53"/>
    <w:rsid w:val="002035D7"/>
    <w:rsid w:val="00206EEC"/>
    <w:rsid w:val="002149C3"/>
    <w:rsid w:val="00225F90"/>
    <w:rsid w:val="00226981"/>
    <w:rsid w:val="00233925"/>
    <w:rsid w:val="00233DE2"/>
    <w:rsid w:val="00241098"/>
    <w:rsid w:val="00243392"/>
    <w:rsid w:val="0024623B"/>
    <w:rsid w:val="002647F8"/>
    <w:rsid w:val="0026489F"/>
    <w:rsid w:val="00265FE3"/>
    <w:rsid w:val="00282AEC"/>
    <w:rsid w:val="00287F0F"/>
    <w:rsid w:val="00291742"/>
    <w:rsid w:val="002923DB"/>
    <w:rsid w:val="0029444F"/>
    <w:rsid w:val="002945F9"/>
    <w:rsid w:val="002965E9"/>
    <w:rsid w:val="002A3BB2"/>
    <w:rsid w:val="002A6D1F"/>
    <w:rsid w:val="002B0C50"/>
    <w:rsid w:val="002B29F3"/>
    <w:rsid w:val="002B7B7A"/>
    <w:rsid w:val="002C497E"/>
    <w:rsid w:val="002C5F2B"/>
    <w:rsid w:val="002D54D6"/>
    <w:rsid w:val="002F63F7"/>
    <w:rsid w:val="00302988"/>
    <w:rsid w:val="003052A5"/>
    <w:rsid w:val="00306B81"/>
    <w:rsid w:val="00314866"/>
    <w:rsid w:val="00320169"/>
    <w:rsid w:val="0032205A"/>
    <w:rsid w:val="003245B9"/>
    <w:rsid w:val="003266CF"/>
    <w:rsid w:val="00332C3E"/>
    <w:rsid w:val="00337A4F"/>
    <w:rsid w:val="00342FED"/>
    <w:rsid w:val="003449B8"/>
    <w:rsid w:val="00353C82"/>
    <w:rsid w:val="003552A6"/>
    <w:rsid w:val="00357975"/>
    <w:rsid w:val="00365549"/>
    <w:rsid w:val="003716CC"/>
    <w:rsid w:val="00371A6B"/>
    <w:rsid w:val="00380229"/>
    <w:rsid w:val="0038769E"/>
    <w:rsid w:val="00390047"/>
    <w:rsid w:val="0039206E"/>
    <w:rsid w:val="00393495"/>
    <w:rsid w:val="00393CDB"/>
    <w:rsid w:val="00396B32"/>
    <w:rsid w:val="003A0A4F"/>
    <w:rsid w:val="003A246A"/>
    <w:rsid w:val="003A49C0"/>
    <w:rsid w:val="003A6157"/>
    <w:rsid w:val="003B4B76"/>
    <w:rsid w:val="003B6E6A"/>
    <w:rsid w:val="003C4CDA"/>
    <w:rsid w:val="003D10FD"/>
    <w:rsid w:val="003E2C39"/>
    <w:rsid w:val="003E2D7D"/>
    <w:rsid w:val="003E66AB"/>
    <w:rsid w:val="003F406C"/>
    <w:rsid w:val="004001D0"/>
    <w:rsid w:val="00404FEF"/>
    <w:rsid w:val="00406CB7"/>
    <w:rsid w:val="004146ED"/>
    <w:rsid w:val="00415661"/>
    <w:rsid w:val="00415E97"/>
    <w:rsid w:val="0042322F"/>
    <w:rsid w:val="00425FF7"/>
    <w:rsid w:val="0043216C"/>
    <w:rsid w:val="0044236F"/>
    <w:rsid w:val="00457DB1"/>
    <w:rsid w:val="00466456"/>
    <w:rsid w:val="00466907"/>
    <w:rsid w:val="00470F9C"/>
    <w:rsid w:val="004712D5"/>
    <w:rsid w:val="004740A2"/>
    <w:rsid w:val="0048038C"/>
    <w:rsid w:val="004865FC"/>
    <w:rsid w:val="00491F75"/>
    <w:rsid w:val="004975B6"/>
    <w:rsid w:val="004A1A03"/>
    <w:rsid w:val="004B0AC6"/>
    <w:rsid w:val="004B59EA"/>
    <w:rsid w:val="004B6943"/>
    <w:rsid w:val="004B7A62"/>
    <w:rsid w:val="004C3C49"/>
    <w:rsid w:val="004C67E9"/>
    <w:rsid w:val="004D19B8"/>
    <w:rsid w:val="004D69F7"/>
    <w:rsid w:val="004E2038"/>
    <w:rsid w:val="004E44B2"/>
    <w:rsid w:val="004F197E"/>
    <w:rsid w:val="005017D0"/>
    <w:rsid w:val="00520BB4"/>
    <w:rsid w:val="00524066"/>
    <w:rsid w:val="00524846"/>
    <w:rsid w:val="00525E56"/>
    <w:rsid w:val="00527063"/>
    <w:rsid w:val="005273AC"/>
    <w:rsid w:val="005326B0"/>
    <w:rsid w:val="0053395B"/>
    <w:rsid w:val="00534F34"/>
    <w:rsid w:val="005443B4"/>
    <w:rsid w:val="00550D9A"/>
    <w:rsid w:val="0055481B"/>
    <w:rsid w:val="005569A9"/>
    <w:rsid w:val="0057133C"/>
    <w:rsid w:val="00572901"/>
    <w:rsid w:val="00573D47"/>
    <w:rsid w:val="00574B9B"/>
    <w:rsid w:val="005819B9"/>
    <w:rsid w:val="00583159"/>
    <w:rsid w:val="005849AC"/>
    <w:rsid w:val="00586737"/>
    <w:rsid w:val="00596E35"/>
    <w:rsid w:val="005A4957"/>
    <w:rsid w:val="005A611C"/>
    <w:rsid w:val="005A61C2"/>
    <w:rsid w:val="005A7683"/>
    <w:rsid w:val="005B19DB"/>
    <w:rsid w:val="005C2491"/>
    <w:rsid w:val="005F0D53"/>
    <w:rsid w:val="005F1CAF"/>
    <w:rsid w:val="005F200B"/>
    <w:rsid w:val="005F3DD6"/>
    <w:rsid w:val="005F406D"/>
    <w:rsid w:val="00604748"/>
    <w:rsid w:val="00612CD9"/>
    <w:rsid w:val="00614C5D"/>
    <w:rsid w:val="006205C8"/>
    <w:rsid w:val="00620BA3"/>
    <w:rsid w:val="00623A5F"/>
    <w:rsid w:val="006355EC"/>
    <w:rsid w:val="00641FE1"/>
    <w:rsid w:val="006471A6"/>
    <w:rsid w:val="006509EB"/>
    <w:rsid w:val="00655578"/>
    <w:rsid w:val="0065611C"/>
    <w:rsid w:val="00656827"/>
    <w:rsid w:val="006614CA"/>
    <w:rsid w:val="00661BC2"/>
    <w:rsid w:val="00661E77"/>
    <w:rsid w:val="006673DF"/>
    <w:rsid w:val="00670F36"/>
    <w:rsid w:val="006719EF"/>
    <w:rsid w:val="0067227B"/>
    <w:rsid w:val="006746EC"/>
    <w:rsid w:val="00677953"/>
    <w:rsid w:val="0068138B"/>
    <w:rsid w:val="00683E82"/>
    <w:rsid w:val="00690BF9"/>
    <w:rsid w:val="00691D55"/>
    <w:rsid w:val="006A4C01"/>
    <w:rsid w:val="006A5771"/>
    <w:rsid w:val="006A74F7"/>
    <w:rsid w:val="006C1269"/>
    <w:rsid w:val="006C2852"/>
    <w:rsid w:val="006C5384"/>
    <w:rsid w:val="006D01D9"/>
    <w:rsid w:val="006D32AB"/>
    <w:rsid w:val="006D3DBE"/>
    <w:rsid w:val="006E22C7"/>
    <w:rsid w:val="006F26FE"/>
    <w:rsid w:val="006F298B"/>
    <w:rsid w:val="006F6210"/>
    <w:rsid w:val="00700CBA"/>
    <w:rsid w:val="00700FBB"/>
    <w:rsid w:val="007060A1"/>
    <w:rsid w:val="00711343"/>
    <w:rsid w:val="007129CE"/>
    <w:rsid w:val="00712FAB"/>
    <w:rsid w:val="00713B67"/>
    <w:rsid w:val="007148E9"/>
    <w:rsid w:val="00717EC8"/>
    <w:rsid w:val="007224D6"/>
    <w:rsid w:val="007230B6"/>
    <w:rsid w:val="00725C7C"/>
    <w:rsid w:val="007261A2"/>
    <w:rsid w:val="00726965"/>
    <w:rsid w:val="007331D1"/>
    <w:rsid w:val="007359B8"/>
    <w:rsid w:val="00736FF7"/>
    <w:rsid w:val="00742E87"/>
    <w:rsid w:val="00744A17"/>
    <w:rsid w:val="00755905"/>
    <w:rsid w:val="0076253D"/>
    <w:rsid w:val="00763A4A"/>
    <w:rsid w:val="007651F3"/>
    <w:rsid w:val="00772651"/>
    <w:rsid w:val="00775ED0"/>
    <w:rsid w:val="00782FB8"/>
    <w:rsid w:val="007868A9"/>
    <w:rsid w:val="007978BC"/>
    <w:rsid w:val="007A3368"/>
    <w:rsid w:val="007B5BA9"/>
    <w:rsid w:val="007C2727"/>
    <w:rsid w:val="007C472B"/>
    <w:rsid w:val="007C4BE7"/>
    <w:rsid w:val="007C73C7"/>
    <w:rsid w:val="007D3B50"/>
    <w:rsid w:val="007D490F"/>
    <w:rsid w:val="007D7DD3"/>
    <w:rsid w:val="007E30D4"/>
    <w:rsid w:val="007E32A8"/>
    <w:rsid w:val="007F5F55"/>
    <w:rsid w:val="00806A87"/>
    <w:rsid w:val="0081244D"/>
    <w:rsid w:val="00815AD4"/>
    <w:rsid w:val="00820B3A"/>
    <w:rsid w:val="00824559"/>
    <w:rsid w:val="00830453"/>
    <w:rsid w:val="008317EB"/>
    <w:rsid w:val="00832693"/>
    <w:rsid w:val="00832B40"/>
    <w:rsid w:val="00833456"/>
    <w:rsid w:val="00833D3C"/>
    <w:rsid w:val="00835850"/>
    <w:rsid w:val="008444BD"/>
    <w:rsid w:val="00845809"/>
    <w:rsid w:val="00850FB1"/>
    <w:rsid w:val="00854F84"/>
    <w:rsid w:val="00857F7E"/>
    <w:rsid w:val="00861A89"/>
    <w:rsid w:val="0086436F"/>
    <w:rsid w:val="00864826"/>
    <w:rsid w:val="00865AF7"/>
    <w:rsid w:val="00871DDC"/>
    <w:rsid w:val="008729DF"/>
    <w:rsid w:val="008738BC"/>
    <w:rsid w:val="00873B72"/>
    <w:rsid w:val="00881FB5"/>
    <w:rsid w:val="0089296D"/>
    <w:rsid w:val="008B3A01"/>
    <w:rsid w:val="008D0763"/>
    <w:rsid w:val="008D180D"/>
    <w:rsid w:val="008D609B"/>
    <w:rsid w:val="008E7EE4"/>
    <w:rsid w:val="008F5443"/>
    <w:rsid w:val="008F7AD5"/>
    <w:rsid w:val="008F7E05"/>
    <w:rsid w:val="00901A39"/>
    <w:rsid w:val="00913F49"/>
    <w:rsid w:val="00924F5B"/>
    <w:rsid w:val="00930130"/>
    <w:rsid w:val="009301BC"/>
    <w:rsid w:val="00931827"/>
    <w:rsid w:val="0093766A"/>
    <w:rsid w:val="009405B3"/>
    <w:rsid w:val="0094202F"/>
    <w:rsid w:val="00952336"/>
    <w:rsid w:val="00957EBD"/>
    <w:rsid w:val="009604DB"/>
    <w:rsid w:val="00960940"/>
    <w:rsid w:val="009620ED"/>
    <w:rsid w:val="00964CBE"/>
    <w:rsid w:val="009776F2"/>
    <w:rsid w:val="00980BFE"/>
    <w:rsid w:val="00983926"/>
    <w:rsid w:val="009862B9"/>
    <w:rsid w:val="009A1200"/>
    <w:rsid w:val="009B5A67"/>
    <w:rsid w:val="009D387B"/>
    <w:rsid w:val="009E1092"/>
    <w:rsid w:val="009E16F4"/>
    <w:rsid w:val="009E26E5"/>
    <w:rsid w:val="009E3F2D"/>
    <w:rsid w:val="009E4D44"/>
    <w:rsid w:val="009E5D76"/>
    <w:rsid w:val="009E6F8A"/>
    <w:rsid w:val="009E71D4"/>
    <w:rsid w:val="009E7A9D"/>
    <w:rsid w:val="009F014C"/>
    <w:rsid w:val="009F1594"/>
    <w:rsid w:val="009F597E"/>
    <w:rsid w:val="00A07090"/>
    <w:rsid w:val="00A14C8F"/>
    <w:rsid w:val="00A332EE"/>
    <w:rsid w:val="00A33ADF"/>
    <w:rsid w:val="00A43117"/>
    <w:rsid w:val="00A466D4"/>
    <w:rsid w:val="00A51ED4"/>
    <w:rsid w:val="00A52D59"/>
    <w:rsid w:val="00A64295"/>
    <w:rsid w:val="00A64AB2"/>
    <w:rsid w:val="00A64AC6"/>
    <w:rsid w:val="00A669D2"/>
    <w:rsid w:val="00A751E8"/>
    <w:rsid w:val="00A80095"/>
    <w:rsid w:val="00A80111"/>
    <w:rsid w:val="00A820B7"/>
    <w:rsid w:val="00A842FA"/>
    <w:rsid w:val="00A86DE8"/>
    <w:rsid w:val="00A92BEE"/>
    <w:rsid w:val="00A9474F"/>
    <w:rsid w:val="00AA286B"/>
    <w:rsid w:val="00AA5E2D"/>
    <w:rsid w:val="00AA7618"/>
    <w:rsid w:val="00AB6950"/>
    <w:rsid w:val="00AD3BF2"/>
    <w:rsid w:val="00AE4C52"/>
    <w:rsid w:val="00AE533A"/>
    <w:rsid w:val="00AE70F0"/>
    <w:rsid w:val="00AF299D"/>
    <w:rsid w:val="00B00A14"/>
    <w:rsid w:val="00B07C22"/>
    <w:rsid w:val="00B12A3D"/>
    <w:rsid w:val="00B13090"/>
    <w:rsid w:val="00B13FC6"/>
    <w:rsid w:val="00B271F3"/>
    <w:rsid w:val="00B440D6"/>
    <w:rsid w:val="00B4423F"/>
    <w:rsid w:val="00B50F75"/>
    <w:rsid w:val="00B513F4"/>
    <w:rsid w:val="00B55A86"/>
    <w:rsid w:val="00B56491"/>
    <w:rsid w:val="00B57212"/>
    <w:rsid w:val="00B57764"/>
    <w:rsid w:val="00B6139E"/>
    <w:rsid w:val="00B62D44"/>
    <w:rsid w:val="00B71735"/>
    <w:rsid w:val="00B77184"/>
    <w:rsid w:val="00B847E7"/>
    <w:rsid w:val="00B8767C"/>
    <w:rsid w:val="00B90A79"/>
    <w:rsid w:val="00B9154A"/>
    <w:rsid w:val="00B94FAA"/>
    <w:rsid w:val="00B95AA9"/>
    <w:rsid w:val="00BA2EA9"/>
    <w:rsid w:val="00BB02F5"/>
    <w:rsid w:val="00BD38AC"/>
    <w:rsid w:val="00BD43A3"/>
    <w:rsid w:val="00BD6741"/>
    <w:rsid w:val="00BE0B5E"/>
    <w:rsid w:val="00BE0DA8"/>
    <w:rsid w:val="00BE3915"/>
    <w:rsid w:val="00BF1A88"/>
    <w:rsid w:val="00BF1B2D"/>
    <w:rsid w:val="00BF22C7"/>
    <w:rsid w:val="00BF2BCB"/>
    <w:rsid w:val="00C02296"/>
    <w:rsid w:val="00C103CC"/>
    <w:rsid w:val="00C10974"/>
    <w:rsid w:val="00C13AF3"/>
    <w:rsid w:val="00C1596F"/>
    <w:rsid w:val="00C16111"/>
    <w:rsid w:val="00C2493C"/>
    <w:rsid w:val="00C278DD"/>
    <w:rsid w:val="00C350A7"/>
    <w:rsid w:val="00C45198"/>
    <w:rsid w:val="00C46FCE"/>
    <w:rsid w:val="00C47B8B"/>
    <w:rsid w:val="00C555E9"/>
    <w:rsid w:val="00C55C1F"/>
    <w:rsid w:val="00C60E23"/>
    <w:rsid w:val="00C63E62"/>
    <w:rsid w:val="00C6799B"/>
    <w:rsid w:val="00C72255"/>
    <w:rsid w:val="00C72AD0"/>
    <w:rsid w:val="00C74028"/>
    <w:rsid w:val="00C74D2A"/>
    <w:rsid w:val="00C806B0"/>
    <w:rsid w:val="00C96630"/>
    <w:rsid w:val="00C97A24"/>
    <w:rsid w:val="00CA39F4"/>
    <w:rsid w:val="00CA49B4"/>
    <w:rsid w:val="00CA69B3"/>
    <w:rsid w:val="00CA7F86"/>
    <w:rsid w:val="00CB0E42"/>
    <w:rsid w:val="00CB5BA1"/>
    <w:rsid w:val="00CD2386"/>
    <w:rsid w:val="00CD38FA"/>
    <w:rsid w:val="00CD7E49"/>
    <w:rsid w:val="00CE7A3C"/>
    <w:rsid w:val="00CF6626"/>
    <w:rsid w:val="00D01E24"/>
    <w:rsid w:val="00D0557C"/>
    <w:rsid w:val="00D14542"/>
    <w:rsid w:val="00D15E4D"/>
    <w:rsid w:val="00D17B17"/>
    <w:rsid w:val="00D20512"/>
    <w:rsid w:val="00D22082"/>
    <w:rsid w:val="00D236C1"/>
    <w:rsid w:val="00D23B86"/>
    <w:rsid w:val="00D357E4"/>
    <w:rsid w:val="00D4002F"/>
    <w:rsid w:val="00D414F4"/>
    <w:rsid w:val="00D4531C"/>
    <w:rsid w:val="00D46905"/>
    <w:rsid w:val="00D52F14"/>
    <w:rsid w:val="00D62E80"/>
    <w:rsid w:val="00D63BC6"/>
    <w:rsid w:val="00D64203"/>
    <w:rsid w:val="00D70943"/>
    <w:rsid w:val="00D7369B"/>
    <w:rsid w:val="00D805AC"/>
    <w:rsid w:val="00D90A0F"/>
    <w:rsid w:val="00D90BF6"/>
    <w:rsid w:val="00D91A3C"/>
    <w:rsid w:val="00D96C89"/>
    <w:rsid w:val="00D97D4D"/>
    <w:rsid w:val="00DA1ED5"/>
    <w:rsid w:val="00DA5251"/>
    <w:rsid w:val="00DA5BBE"/>
    <w:rsid w:val="00DA5E4E"/>
    <w:rsid w:val="00DA6B12"/>
    <w:rsid w:val="00DC4D65"/>
    <w:rsid w:val="00DC662A"/>
    <w:rsid w:val="00DC7CD3"/>
    <w:rsid w:val="00DD067D"/>
    <w:rsid w:val="00DD780D"/>
    <w:rsid w:val="00DE07A0"/>
    <w:rsid w:val="00DE38B5"/>
    <w:rsid w:val="00DF1B12"/>
    <w:rsid w:val="00DF6C88"/>
    <w:rsid w:val="00DF709E"/>
    <w:rsid w:val="00E03B21"/>
    <w:rsid w:val="00E07F35"/>
    <w:rsid w:val="00E11268"/>
    <w:rsid w:val="00E15500"/>
    <w:rsid w:val="00E22DFE"/>
    <w:rsid w:val="00E254FB"/>
    <w:rsid w:val="00E26005"/>
    <w:rsid w:val="00E379C8"/>
    <w:rsid w:val="00E428BA"/>
    <w:rsid w:val="00E42D5E"/>
    <w:rsid w:val="00E44326"/>
    <w:rsid w:val="00E5500D"/>
    <w:rsid w:val="00E55F61"/>
    <w:rsid w:val="00E57BD6"/>
    <w:rsid w:val="00E646C1"/>
    <w:rsid w:val="00E66B47"/>
    <w:rsid w:val="00E70EF4"/>
    <w:rsid w:val="00E771CA"/>
    <w:rsid w:val="00E830F8"/>
    <w:rsid w:val="00E941E1"/>
    <w:rsid w:val="00E9467E"/>
    <w:rsid w:val="00E97CB0"/>
    <w:rsid w:val="00EB736A"/>
    <w:rsid w:val="00EC48A0"/>
    <w:rsid w:val="00EE4044"/>
    <w:rsid w:val="00EE5115"/>
    <w:rsid w:val="00EE5B70"/>
    <w:rsid w:val="00EF2F2C"/>
    <w:rsid w:val="00EF49B6"/>
    <w:rsid w:val="00F03CBB"/>
    <w:rsid w:val="00F04CE5"/>
    <w:rsid w:val="00F05722"/>
    <w:rsid w:val="00F066D7"/>
    <w:rsid w:val="00F15AFD"/>
    <w:rsid w:val="00F203E5"/>
    <w:rsid w:val="00F25F50"/>
    <w:rsid w:val="00F262C6"/>
    <w:rsid w:val="00F2782E"/>
    <w:rsid w:val="00F34865"/>
    <w:rsid w:val="00F37F31"/>
    <w:rsid w:val="00F40B38"/>
    <w:rsid w:val="00F46ED8"/>
    <w:rsid w:val="00F504CB"/>
    <w:rsid w:val="00F55CFA"/>
    <w:rsid w:val="00F62450"/>
    <w:rsid w:val="00F63033"/>
    <w:rsid w:val="00F7059E"/>
    <w:rsid w:val="00F8083C"/>
    <w:rsid w:val="00F80B96"/>
    <w:rsid w:val="00F82130"/>
    <w:rsid w:val="00F83B4F"/>
    <w:rsid w:val="00F84CA7"/>
    <w:rsid w:val="00F9068E"/>
    <w:rsid w:val="00F91449"/>
    <w:rsid w:val="00F939F2"/>
    <w:rsid w:val="00FA4038"/>
    <w:rsid w:val="00FB0AFF"/>
    <w:rsid w:val="00FB21C4"/>
    <w:rsid w:val="00FB2F94"/>
    <w:rsid w:val="00FB68C9"/>
    <w:rsid w:val="00FC6943"/>
    <w:rsid w:val="00FD3036"/>
    <w:rsid w:val="00FD5696"/>
    <w:rsid w:val="00FE0CF6"/>
    <w:rsid w:val="00FE2C65"/>
    <w:rsid w:val="00FE435E"/>
    <w:rsid w:val="00FE5B66"/>
    <w:rsid w:val="00FF4E7A"/>
    <w:rsid w:val="00FF7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516879"/>
  <w15:chartTrackingRefBased/>
  <w15:docId w15:val="{D0B2BE7E-648B-4280-AD43-A3EC82FFA5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8"/>
        <w:lang w:val="en-US" w:eastAsia="en-US" w:bidi="th-TH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D38AC"/>
    <w:pPr>
      <w:tabs>
        <w:tab w:val="left" w:pos="454"/>
        <w:tab w:val="left" w:pos="4706"/>
      </w:tabs>
      <w:autoSpaceDE w:val="0"/>
      <w:autoSpaceDN w:val="0"/>
      <w:spacing w:after="250" w:line="250" w:lineRule="exact"/>
    </w:pPr>
    <w:rPr>
      <w:rFonts w:ascii="BMWTypeLight" w:eastAsia="Times New Roman" w:hAnsi="BMWTypeLight" w:cs="BMWTypeLight"/>
      <w:kern w:val="0"/>
      <w:szCs w:val="22"/>
      <w:lang w:val="de-DE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5017D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017D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017D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3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017D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017D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017D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017D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017D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017D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017D0"/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017D0"/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017D0"/>
    <w:rPr>
      <w:rFonts w:eastAsiaTheme="majorEastAsia" w:cstheme="majorBidi"/>
      <w:color w:val="0F4761" w:themeColor="accent1" w:themeShade="BF"/>
      <w:sz w:val="28"/>
      <w:szCs w:val="3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017D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017D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017D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017D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017D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017D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017D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TitleChar">
    <w:name w:val="Title Char"/>
    <w:basedOn w:val="DefaultParagraphFont"/>
    <w:link w:val="Title"/>
    <w:uiPriority w:val="10"/>
    <w:rsid w:val="005017D0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Subtitle">
    <w:name w:val="Subtitle"/>
    <w:basedOn w:val="Normal"/>
    <w:next w:val="Normal"/>
    <w:link w:val="SubtitleChar"/>
    <w:uiPriority w:val="11"/>
    <w:qFormat/>
    <w:rsid w:val="005017D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character" w:customStyle="1" w:styleId="SubtitleChar">
    <w:name w:val="Subtitle Char"/>
    <w:basedOn w:val="DefaultParagraphFont"/>
    <w:link w:val="Subtitle"/>
    <w:uiPriority w:val="11"/>
    <w:rsid w:val="005017D0"/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paragraph" w:styleId="Quote">
    <w:name w:val="Quote"/>
    <w:basedOn w:val="Normal"/>
    <w:next w:val="Normal"/>
    <w:link w:val="QuoteChar"/>
    <w:uiPriority w:val="29"/>
    <w:qFormat/>
    <w:rsid w:val="005017D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017D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017D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017D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017D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017D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017D0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5017D0"/>
    <w:pPr>
      <w:tabs>
        <w:tab w:val="clear" w:pos="454"/>
        <w:tab w:val="clear" w:pos="4706"/>
        <w:tab w:val="center" w:pos="4680"/>
        <w:tab w:val="right" w:pos="9360"/>
      </w:tabs>
      <w:spacing w:after="0" w:line="240" w:lineRule="auto"/>
    </w:pPr>
    <w:rPr>
      <w:rFonts w:cs="Angsana New"/>
      <w:szCs w:val="28"/>
    </w:rPr>
  </w:style>
  <w:style w:type="character" w:customStyle="1" w:styleId="HeaderChar">
    <w:name w:val="Header Char"/>
    <w:basedOn w:val="DefaultParagraphFont"/>
    <w:link w:val="Header"/>
    <w:uiPriority w:val="99"/>
    <w:rsid w:val="005017D0"/>
    <w:rPr>
      <w:rFonts w:ascii="BMWTypeLight" w:eastAsia="Times New Roman" w:hAnsi="BMWTypeLight" w:cs="Angsana New"/>
      <w:kern w:val="0"/>
      <w:lang w:val="de-DE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5017D0"/>
    <w:pPr>
      <w:tabs>
        <w:tab w:val="clear" w:pos="454"/>
        <w:tab w:val="clear" w:pos="4706"/>
        <w:tab w:val="center" w:pos="4680"/>
        <w:tab w:val="right" w:pos="9360"/>
      </w:tabs>
      <w:spacing w:after="0" w:line="240" w:lineRule="auto"/>
    </w:pPr>
    <w:rPr>
      <w:rFonts w:cs="Angsana New"/>
      <w:szCs w:val="28"/>
    </w:rPr>
  </w:style>
  <w:style w:type="character" w:customStyle="1" w:styleId="FooterChar">
    <w:name w:val="Footer Char"/>
    <w:basedOn w:val="DefaultParagraphFont"/>
    <w:link w:val="Footer"/>
    <w:uiPriority w:val="99"/>
    <w:rsid w:val="005017D0"/>
    <w:rPr>
      <w:rFonts w:ascii="BMWTypeLight" w:eastAsia="Times New Roman" w:hAnsi="BMWTypeLight" w:cs="Angsana New"/>
      <w:kern w:val="0"/>
      <w:lang w:val="de-DE"/>
      <w14:ligatures w14:val="none"/>
    </w:rPr>
  </w:style>
  <w:style w:type="character" w:customStyle="1" w:styleId="normaltextrun">
    <w:name w:val="normaltextrun"/>
    <w:basedOn w:val="DefaultParagraphFont"/>
    <w:rsid w:val="005017D0"/>
  </w:style>
  <w:style w:type="character" w:styleId="CommentReference">
    <w:name w:val="annotation reference"/>
    <w:basedOn w:val="DefaultParagraphFont"/>
    <w:uiPriority w:val="99"/>
    <w:semiHidden/>
    <w:unhideWhenUsed/>
    <w:rsid w:val="002269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26981"/>
    <w:pPr>
      <w:spacing w:line="240" w:lineRule="auto"/>
    </w:pPr>
    <w:rPr>
      <w:rFonts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26981"/>
    <w:rPr>
      <w:rFonts w:ascii="BMWTypeLight" w:eastAsia="Times New Roman" w:hAnsi="BMWTypeLight" w:cs="Angsana New"/>
      <w:kern w:val="0"/>
      <w:sz w:val="20"/>
      <w:szCs w:val="25"/>
      <w:lang w:val="de-DE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2698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26981"/>
    <w:rPr>
      <w:rFonts w:ascii="BMWTypeLight" w:eastAsia="Times New Roman" w:hAnsi="BMWTypeLight" w:cs="Angsana New"/>
      <w:b/>
      <w:bCs/>
      <w:kern w:val="0"/>
      <w:sz w:val="20"/>
      <w:szCs w:val="25"/>
      <w:lang w:val="de-DE"/>
      <w14:ligatures w14:val="none"/>
    </w:rPr>
  </w:style>
  <w:style w:type="character" w:styleId="Hyperlink">
    <w:name w:val="Hyperlink"/>
    <w:basedOn w:val="DefaultParagraphFont"/>
    <w:uiPriority w:val="99"/>
    <w:unhideWhenUsed/>
    <w:rsid w:val="000F612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F6125"/>
    <w:rPr>
      <w:color w:val="605E5C"/>
      <w:shd w:val="clear" w:color="auto" w:fill="E1DFDD"/>
    </w:rPr>
  </w:style>
  <w:style w:type="paragraph" w:customStyle="1" w:styleId="m1214466506522083705msolistparagraph">
    <w:name w:val="m_1214466506522083705msolistparagraph"/>
    <w:basedOn w:val="Normal"/>
    <w:rsid w:val="00E07F35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68138B"/>
    <w:rPr>
      <w:color w:val="96607D" w:themeColor="followedHyperlink"/>
      <w:u w:val="single"/>
    </w:rPr>
  </w:style>
  <w:style w:type="paragraph" w:styleId="Revision">
    <w:name w:val="Revision"/>
    <w:hidden/>
    <w:uiPriority w:val="99"/>
    <w:semiHidden/>
    <w:rsid w:val="00C16111"/>
    <w:pPr>
      <w:spacing w:after="0" w:line="240" w:lineRule="auto"/>
    </w:pPr>
    <w:rPr>
      <w:rFonts w:ascii="BMWTypeLight" w:eastAsia="Times New Roman" w:hAnsi="BMWTypeLight" w:cs="Angsana New"/>
      <w:kern w:val="0"/>
      <w:lang w:val="de-DE"/>
      <w14:ligatures w14:val="none"/>
    </w:rPr>
  </w:style>
  <w:style w:type="paragraph" w:styleId="NormalWeb">
    <w:name w:val="Normal (Web)"/>
    <w:basedOn w:val="Normal"/>
    <w:uiPriority w:val="99"/>
    <w:semiHidden/>
    <w:unhideWhenUsed/>
    <w:rsid w:val="003E2C39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table" w:styleId="TableGrid">
    <w:name w:val="Table Grid"/>
    <w:basedOn w:val="TableNormal"/>
    <w:uiPriority w:val="39"/>
    <w:rsid w:val="00D62E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774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8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71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43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6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80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hyperlink" Target="http://www.linkedin.com/company/bmw-group/" TargetMode="External"/><Relationship Id="rId26" Type="http://schemas.openxmlformats.org/officeDocument/2006/relationships/hyperlink" Target="mailto:aatthakasem@hillandknowlton.com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facebook.com/bmwgroup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yperlink" Target="http://www.bmw.co.th" TargetMode="External"/><Relationship Id="rId25" Type="http://schemas.openxmlformats.org/officeDocument/2006/relationships/hyperlink" Target="http://www.bmw-motorrad.co.th/" TargetMode="External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hyperlink" Target="https://www.instagram.com/bmwgroup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hyperlink" Target="http://www.mini.co.th/" TargetMode="External"/><Relationship Id="rId32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hyperlink" Target="http://www.bmw.co.th/" TargetMode="External"/><Relationship Id="rId28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hyperlink" Target="https://www.youtube.com/bmwgroup" TargetMode="External"/><Relationship Id="rId31" Type="http://schemas.openxmlformats.org/officeDocument/2006/relationships/footer" Target="foot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hyperlink" Target="https://www.x.com/bmwgroup" TargetMode="External"/><Relationship Id="rId27" Type="http://schemas.openxmlformats.org/officeDocument/2006/relationships/hyperlink" Target="mailto:sboonsaeng@hillandknowlton.com" TargetMode="External"/><Relationship Id="rId30" Type="http://schemas.openxmlformats.org/officeDocument/2006/relationships/footer" Target="footer2.xml"/><Relationship Id="rId8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cid:59662835789460913472139" TargetMode="External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BA9F9C0BB5F24188E2B7DEA49B5D5D" ma:contentTypeVersion="15" ma:contentTypeDescription="Create a new document." ma:contentTypeScope="" ma:versionID="34ad4f59c1090fe2bbb035b85d139cee">
  <xsd:schema xmlns:xsd="http://www.w3.org/2001/XMLSchema" xmlns:xs="http://www.w3.org/2001/XMLSchema" xmlns:p="http://schemas.microsoft.com/office/2006/metadata/properties" xmlns:ns2="2dbed272-18ae-4d08-8fb5-de3fedb8e636" xmlns:ns3="2cb76fae-e8f7-4f17-9f95-0176422c239b" targetNamespace="http://schemas.microsoft.com/office/2006/metadata/properties" ma:root="true" ma:fieldsID="c9c1d78faaa506f14978b340cec29abd" ns2:_="" ns3:_="">
    <xsd:import namespace="2dbed272-18ae-4d08-8fb5-de3fedb8e636"/>
    <xsd:import namespace="2cb76fae-e8f7-4f17-9f95-0176422c23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ArchiverLinkFileTyp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bed272-18ae-4d08-8fb5-de3fedb8e6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fals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fals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fals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fals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1effff48-cca9-4807-8ad1-02586ec8c4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fals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false">
      <xsd:simpleType>
        <xsd:restriction base="dms:Note"/>
      </xsd:simpleType>
    </xsd:element>
    <xsd:element name="ArchiverLinkFileType" ma:index="26" nillable="true" ma:displayName="ArchiverLinkFileType" ma:hidden="true" ma:internalName="ArchiverLinkFileType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b76fae-e8f7-4f17-9f95-0176422c239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4ed79a5-8331-4b66-8ac0-c8b741a2c045}" ma:internalName="TaxCatchAll" ma:showField="CatchAllData" ma:web="2cb76fae-e8f7-4f17-9f95-0176422c23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cb76fae-e8f7-4f17-9f95-0176422c239b" xsi:nil="true"/>
    <MediaServiceAutoTags xmlns="2dbed272-18ae-4d08-8fb5-de3fedb8e636" xsi:nil="true"/>
    <ArchiverLinkFileType xmlns="2dbed272-18ae-4d08-8fb5-de3fedb8e636" xsi:nil="true"/>
    <lcf76f155ced4ddcb4097134ff3c332f xmlns="2dbed272-18ae-4d08-8fb5-de3fedb8e636">
      <Terms xmlns="http://schemas.microsoft.com/office/infopath/2007/PartnerControls"/>
    </lcf76f155ced4ddcb4097134ff3c332f>
    <MediaServiceLocation xmlns="2dbed272-18ae-4d08-8fb5-de3fedb8e636" xsi:nil="true"/>
    <MediaServiceKeyPoints xmlns="2dbed272-18ae-4d08-8fb5-de3fedb8e636" xsi:nil="true"/>
    <MediaServiceOCR xmlns="2dbed272-18ae-4d08-8fb5-de3fedb8e636" xsi:nil="true"/>
    <MediaServiceAutoKeyPoints xmlns="2dbed272-18ae-4d08-8fb5-de3fedb8e636" xsi:nil="true"/>
    <MediaServiceObjectDetectorVersions xmlns="2dbed272-18ae-4d08-8fb5-de3fedb8e636" xsi:nil="true"/>
    <MediaServiceSearchProperties xmlns="2dbed272-18ae-4d08-8fb5-de3fedb8e636" xsi:nil="true"/>
  </documentManagement>
</p:properties>
</file>

<file path=customXml/itemProps1.xml><?xml version="1.0" encoding="utf-8"?>
<ds:datastoreItem xmlns:ds="http://schemas.openxmlformats.org/officeDocument/2006/customXml" ds:itemID="{15BC0CB4-0ADD-4092-BCDF-A5D430E139A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EA475A-228C-46BB-A27A-8CCD36944C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dbed272-18ae-4d08-8fb5-de3fedb8e636"/>
    <ds:schemaRef ds:uri="2cb76fae-e8f7-4f17-9f95-0176422c23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5996FBB-F502-4259-836F-096373FD1351}">
  <ds:schemaRefs>
    <ds:schemaRef ds:uri="http://schemas.microsoft.com/office/2006/metadata/properties"/>
    <ds:schemaRef ds:uri="http://schemas.microsoft.com/office/infopath/2007/PartnerControls"/>
    <ds:schemaRef ds:uri="2cb76fae-e8f7-4f17-9f95-0176422c239b"/>
    <ds:schemaRef ds:uri="2dbed272-18ae-4d08-8fb5-de3fedb8e636"/>
  </ds:schemaRefs>
</ds:datastoreItem>
</file>

<file path=docMetadata/LabelInfo.xml><?xml version="1.0" encoding="utf-8"?>
<clbl:labelList xmlns:clbl="http://schemas.microsoft.com/office/2020/mipLabelMetadata">
  <clbl:label id="{e6935750-240b-48e4-a615-66942a738439}" enabled="1" method="Standard" siteId="{ce849bab-cc1c-465b-b62e-18f07c9ac198}" contentBits="2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1175</Words>
  <Characters>6699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Thornthawat Thongnab</dc:creator>
  <cp:keywords/>
  <dc:description/>
  <cp:lastModifiedBy>Suthatip Boonsaeng</cp:lastModifiedBy>
  <cp:revision>3</cp:revision>
  <dcterms:created xsi:type="dcterms:W3CDTF">2025-11-09T23:57:00Z</dcterms:created>
  <dcterms:modified xsi:type="dcterms:W3CDTF">2025-11-10T02:09:00Z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11bd5062,fb0fb05,415f8d3d</vt:lpwstr>
  </property>
  <property fmtid="{D5CDD505-2E9C-101B-9397-08002B2CF9AE}" pid="3" name="ClassificationContentMarkingFooterFontProps">
    <vt:lpwstr>#c00000,12,BMW Group Condensed</vt:lpwstr>
  </property>
  <property fmtid="{D5CDD505-2E9C-101B-9397-08002B2CF9AE}" pid="4" name="ClassificationContentMarkingFooterText">
    <vt:lpwstr>CONFIDENTIAL</vt:lpwstr>
  </property>
  <property fmtid="{D5CDD505-2E9C-101B-9397-08002B2CF9AE}" pid="5" name="ContentTypeId">
    <vt:lpwstr>0x010100EEBA9F9C0BB5F24188E2B7DEA49B5D5D</vt:lpwstr>
  </property>
  <property fmtid="{D5CDD505-2E9C-101B-9397-08002B2CF9AE}" pid="6" name="MediaServiceImageTags">
    <vt:lpwstr/>
  </property>
</Properties>
</file>